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685" w:rsidRPr="00B13B08" w:rsidRDefault="00282685" w:rsidP="0084267C">
      <w:pPr>
        <w:pStyle w:val="Betarp"/>
        <w:jc w:val="both"/>
        <w:rPr>
          <w:rFonts w:ascii="Times New Roman" w:hAnsi="Times New Roman" w:cs="Times New Roman"/>
          <w:sz w:val="24"/>
          <w:szCs w:val="24"/>
        </w:rPr>
      </w:pPr>
      <w:bookmarkStart w:id="0" w:name="_GoBack"/>
      <w:bookmarkEnd w:id="0"/>
    </w:p>
    <w:p w:rsidR="00282685" w:rsidRPr="00B13B08" w:rsidRDefault="00282685" w:rsidP="00757773">
      <w:pPr>
        <w:pStyle w:val="Betarp"/>
        <w:ind w:left="3888" w:firstLine="1296"/>
        <w:jc w:val="both"/>
        <w:rPr>
          <w:rFonts w:ascii="Times New Roman" w:hAnsi="Times New Roman" w:cs="Times New Roman"/>
          <w:sz w:val="24"/>
          <w:szCs w:val="24"/>
        </w:rPr>
      </w:pPr>
    </w:p>
    <w:p w:rsidR="000B30B9" w:rsidRPr="00AC12FE" w:rsidRDefault="00465ADB" w:rsidP="00AC12FE">
      <w:pPr>
        <w:pStyle w:val="Betarp"/>
        <w:jc w:val="center"/>
        <w:rPr>
          <w:rFonts w:ascii="Times New Roman" w:hAnsi="Times New Roman" w:cs="Times New Roman"/>
          <w:b/>
          <w:bCs/>
          <w:sz w:val="24"/>
          <w:szCs w:val="24"/>
        </w:rPr>
      </w:pPr>
      <w:r w:rsidRPr="00AC12FE">
        <w:rPr>
          <w:rFonts w:ascii="Times New Roman" w:hAnsi="Times New Roman" w:cs="Times New Roman"/>
          <w:b/>
          <w:bCs/>
          <w:sz w:val="24"/>
          <w:szCs w:val="24"/>
        </w:rPr>
        <w:t xml:space="preserve">BIUDŽETINĖS ĮSTAIGOS </w:t>
      </w:r>
      <w:r w:rsidR="00757773" w:rsidRPr="00AC12FE">
        <w:rPr>
          <w:rFonts w:ascii="Times New Roman" w:hAnsi="Times New Roman" w:cs="Times New Roman"/>
          <w:b/>
          <w:bCs/>
          <w:sz w:val="24"/>
          <w:szCs w:val="24"/>
        </w:rPr>
        <w:t>GARGŽDŲ ATVIRO</w:t>
      </w:r>
      <w:r w:rsidR="006C43EF" w:rsidRPr="00AC12FE">
        <w:rPr>
          <w:rFonts w:ascii="Times New Roman" w:hAnsi="Times New Roman" w:cs="Times New Roman"/>
          <w:b/>
          <w:bCs/>
          <w:sz w:val="24"/>
          <w:szCs w:val="24"/>
        </w:rPr>
        <w:t xml:space="preserve"> JAUNIMO CENTRO</w:t>
      </w:r>
    </w:p>
    <w:p w:rsidR="00533485" w:rsidRDefault="00757773" w:rsidP="00AC12FE">
      <w:pPr>
        <w:pStyle w:val="Betarp"/>
        <w:jc w:val="center"/>
        <w:rPr>
          <w:rFonts w:ascii="Times New Roman" w:hAnsi="Times New Roman" w:cs="Times New Roman"/>
          <w:b/>
          <w:bCs/>
          <w:sz w:val="24"/>
          <w:szCs w:val="24"/>
        </w:rPr>
      </w:pPr>
      <w:r w:rsidRPr="00AC12FE">
        <w:rPr>
          <w:rFonts w:ascii="Times New Roman" w:hAnsi="Times New Roman" w:cs="Times New Roman"/>
          <w:b/>
          <w:bCs/>
          <w:sz w:val="24"/>
          <w:szCs w:val="24"/>
        </w:rPr>
        <w:t>201</w:t>
      </w:r>
      <w:r w:rsidR="00387AA0" w:rsidRPr="00AC12FE">
        <w:rPr>
          <w:rFonts w:ascii="Times New Roman" w:hAnsi="Times New Roman" w:cs="Times New Roman"/>
          <w:b/>
          <w:bCs/>
          <w:sz w:val="24"/>
          <w:szCs w:val="24"/>
        </w:rPr>
        <w:t>9</w:t>
      </w:r>
      <w:r w:rsidRPr="00AC12FE">
        <w:rPr>
          <w:rFonts w:ascii="Times New Roman" w:hAnsi="Times New Roman" w:cs="Times New Roman"/>
          <w:b/>
          <w:bCs/>
          <w:sz w:val="24"/>
          <w:szCs w:val="24"/>
        </w:rPr>
        <w:t xml:space="preserve"> METŲ</w:t>
      </w:r>
      <w:r w:rsidR="00A874A0" w:rsidRPr="00AC12FE">
        <w:rPr>
          <w:rFonts w:ascii="Times New Roman" w:hAnsi="Times New Roman" w:cs="Times New Roman"/>
          <w:b/>
          <w:bCs/>
          <w:sz w:val="24"/>
          <w:szCs w:val="24"/>
        </w:rPr>
        <w:t xml:space="preserve"> </w:t>
      </w:r>
      <w:r w:rsidR="006C43EF" w:rsidRPr="00AC12FE">
        <w:rPr>
          <w:rFonts w:ascii="Times New Roman" w:hAnsi="Times New Roman" w:cs="Times New Roman"/>
          <w:b/>
          <w:bCs/>
          <w:sz w:val="24"/>
          <w:szCs w:val="24"/>
        </w:rPr>
        <w:t>VEIKLOS ATASKAITA</w:t>
      </w:r>
    </w:p>
    <w:p w:rsidR="00AC12FE" w:rsidRPr="00AC12FE" w:rsidRDefault="00AC12FE" w:rsidP="00AC12FE">
      <w:pPr>
        <w:pStyle w:val="Betarp"/>
        <w:jc w:val="center"/>
        <w:rPr>
          <w:rFonts w:ascii="Times New Roman" w:hAnsi="Times New Roman" w:cs="Times New Roman"/>
          <w:b/>
          <w:bCs/>
          <w:sz w:val="24"/>
          <w:szCs w:val="24"/>
        </w:rPr>
      </w:pPr>
    </w:p>
    <w:p w:rsidR="00757773" w:rsidRDefault="00757773" w:rsidP="00253C6E">
      <w:pPr>
        <w:pStyle w:val="Betarp"/>
        <w:numPr>
          <w:ilvl w:val="0"/>
          <w:numId w:val="4"/>
        </w:numPr>
        <w:jc w:val="center"/>
        <w:rPr>
          <w:rFonts w:ascii="Times New Roman" w:hAnsi="Times New Roman" w:cs="Times New Roman"/>
          <w:b/>
          <w:sz w:val="24"/>
          <w:szCs w:val="24"/>
        </w:rPr>
      </w:pPr>
      <w:r w:rsidRPr="00B13B08">
        <w:rPr>
          <w:rFonts w:ascii="Times New Roman" w:hAnsi="Times New Roman" w:cs="Times New Roman"/>
          <w:b/>
          <w:sz w:val="24"/>
          <w:szCs w:val="24"/>
        </w:rPr>
        <w:t>JAUNIMO CENTRO PRISTATYMAS</w:t>
      </w:r>
    </w:p>
    <w:p w:rsidR="00253C6E" w:rsidRPr="00253C6E" w:rsidRDefault="00253C6E" w:rsidP="00253C6E">
      <w:pPr>
        <w:pStyle w:val="Betarp"/>
        <w:ind w:left="1080"/>
        <w:rPr>
          <w:rFonts w:ascii="Times New Roman" w:hAnsi="Times New Roman" w:cs="Times New Roman"/>
          <w:b/>
          <w:sz w:val="24"/>
          <w:szCs w:val="24"/>
        </w:rPr>
      </w:pPr>
    </w:p>
    <w:p w:rsidR="00014032" w:rsidRPr="00AC12FE" w:rsidRDefault="00D8798E" w:rsidP="00AC12FE">
      <w:pPr>
        <w:pStyle w:val="Betarp"/>
        <w:ind w:firstLine="1080"/>
        <w:jc w:val="both"/>
        <w:rPr>
          <w:rFonts w:ascii="Times New Roman" w:hAnsi="Times New Roman" w:cs="Times New Roman"/>
          <w:sz w:val="24"/>
          <w:szCs w:val="24"/>
        </w:rPr>
      </w:pPr>
      <w:r w:rsidRPr="00AC12FE">
        <w:rPr>
          <w:rFonts w:ascii="Times New Roman" w:hAnsi="Times New Roman" w:cs="Times New Roman"/>
          <w:sz w:val="24"/>
          <w:szCs w:val="24"/>
        </w:rPr>
        <w:t xml:space="preserve">Biudžetinė įstaiga </w:t>
      </w:r>
      <w:r w:rsidR="00465ADB" w:rsidRPr="00AC12FE">
        <w:rPr>
          <w:rFonts w:ascii="Times New Roman" w:hAnsi="Times New Roman" w:cs="Times New Roman"/>
          <w:sz w:val="24"/>
          <w:szCs w:val="24"/>
        </w:rPr>
        <w:t>Gargždų atviras jaunimo centras (toliau – Jaunimo centras)</w:t>
      </w:r>
      <w:r w:rsidRPr="00AC12FE">
        <w:rPr>
          <w:rFonts w:ascii="Times New Roman" w:hAnsi="Times New Roman" w:cs="Times New Roman"/>
          <w:sz w:val="24"/>
          <w:szCs w:val="24"/>
        </w:rPr>
        <w:t>,</w:t>
      </w:r>
      <w:r w:rsidR="00465ADB" w:rsidRPr="00AC12FE">
        <w:rPr>
          <w:rFonts w:ascii="Times New Roman" w:hAnsi="Times New Roman" w:cs="Times New Roman"/>
          <w:sz w:val="24"/>
          <w:szCs w:val="24"/>
        </w:rPr>
        <w:t xml:space="preserve"> </w:t>
      </w:r>
      <w:r w:rsidR="00CD6097" w:rsidRPr="00AC12FE">
        <w:rPr>
          <w:rFonts w:ascii="Times New Roman" w:hAnsi="Times New Roman" w:cs="Times New Roman"/>
          <w:sz w:val="24"/>
          <w:szCs w:val="24"/>
        </w:rPr>
        <w:t>Juridinių asmenų registre įregistruotas</w:t>
      </w:r>
      <w:r w:rsidR="00465ADB" w:rsidRPr="00AC12FE">
        <w:rPr>
          <w:rFonts w:ascii="Times New Roman" w:hAnsi="Times New Roman" w:cs="Times New Roman"/>
          <w:sz w:val="24"/>
          <w:szCs w:val="24"/>
        </w:rPr>
        <w:t xml:space="preserve"> </w:t>
      </w:r>
      <w:smartTag w:uri="urn:schemas-microsoft-com:office:smarttags" w:element="metricconverter">
        <w:smartTagPr>
          <w:attr w:name="ProductID" w:val="2016 m"/>
        </w:smartTagPr>
        <w:r w:rsidR="00465ADB" w:rsidRPr="00AC12FE">
          <w:rPr>
            <w:rFonts w:ascii="Times New Roman" w:hAnsi="Times New Roman" w:cs="Times New Roman"/>
            <w:sz w:val="24"/>
            <w:szCs w:val="24"/>
          </w:rPr>
          <w:t>2016 m</w:t>
        </w:r>
      </w:smartTag>
      <w:r w:rsidR="00465ADB" w:rsidRPr="00AC12FE">
        <w:rPr>
          <w:rFonts w:ascii="Times New Roman" w:hAnsi="Times New Roman" w:cs="Times New Roman"/>
          <w:sz w:val="24"/>
          <w:szCs w:val="24"/>
        </w:rPr>
        <w:t>. vasario 2 d. Buveinės adresas</w:t>
      </w:r>
      <w:r w:rsidR="00A45100" w:rsidRPr="00AC12FE">
        <w:rPr>
          <w:rFonts w:ascii="Times New Roman" w:hAnsi="Times New Roman" w:cs="Times New Roman"/>
          <w:sz w:val="24"/>
          <w:szCs w:val="24"/>
        </w:rPr>
        <w:t>:</w:t>
      </w:r>
      <w:r w:rsidR="00465ADB" w:rsidRPr="00AC12FE">
        <w:rPr>
          <w:rFonts w:ascii="Times New Roman" w:hAnsi="Times New Roman" w:cs="Times New Roman"/>
          <w:sz w:val="24"/>
          <w:szCs w:val="24"/>
        </w:rPr>
        <w:t xml:space="preserve"> Klaipėdos g. 74, Gargždai, Klaipėdos r</w:t>
      </w:r>
      <w:r w:rsidR="00632A55" w:rsidRPr="00AC12FE">
        <w:rPr>
          <w:rFonts w:ascii="Times New Roman" w:hAnsi="Times New Roman" w:cs="Times New Roman"/>
          <w:sz w:val="24"/>
          <w:szCs w:val="24"/>
        </w:rPr>
        <w:t>.</w:t>
      </w:r>
    </w:p>
    <w:p w:rsidR="00F51C04" w:rsidRPr="00AC12FE" w:rsidRDefault="00014032" w:rsidP="00AC12FE">
      <w:pPr>
        <w:pStyle w:val="Betarp"/>
        <w:ind w:firstLine="1080"/>
        <w:jc w:val="both"/>
        <w:rPr>
          <w:rFonts w:ascii="Times New Roman" w:hAnsi="Times New Roman" w:cs="Times New Roman"/>
          <w:sz w:val="24"/>
          <w:szCs w:val="24"/>
        </w:rPr>
      </w:pPr>
      <w:r w:rsidRPr="00AC12FE">
        <w:rPr>
          <w:rFonts w:ascii="Times New Roman" w:hAnsi="Times New Roman" w:cs="Times New Roman"/>
          <w:sz w:val="24"/>
          <w:szCs w:val="24"/>
        </w:rPr>
        <w:t>Jaunimo centras naudojasi Klaipėdos rajono savivaldybės patalpomis</w:t>
      </w:r>
      <w:r w:rsidR="003774CD" w:rsidRPr="00AC12FE">
        <w:rPr>
          <w:rFonts w:ascii="Times New Roman" w:hAnsi="Times New Roman" w:cs="Times New Roman"/>
          <w:sz w:val="24"/>
          <w:szCs w:val="24"/>
        </w:rPr>
        <w:t xml:space="preserve"> </w:t>
      </w:r>
      <w:r w:rsidR="003774CD" w:rsidRPr="00AC12FE">
        <w:rPr>
          <w:rFonts w:ascii="Times New Roman" w:hAnsi="Times New Roman" w:cs="Times New Roman"/>
          <w:b/>
          <w:bCs/>
          <w:sz w:val="24"/>
          <w:szCs w:val="24"/>
        </w:rPr>
        <w:t>Gargžduose:</w:t>
      </w:r>
      <w:r w:rsidR="003774CD" w:rsidRPr="00AC12FE">
        <w:rPr>
          <w:rFonts w:ascii="Times New Roman" w:hAnsi="Times New Roman" w:cs="Times New Roman"/>
          <w:sz w:val="24"/>
          <w:szCs w:val="24"/>
        </w:rPr>
        <w:t xml:space="preserve"> </w:t>
      </w:r>
      <w:r w:rsidRPr="00AC12FE">
        <w:rPr>
          <w:rFonts w:ascii="Times New Roman" w:hAnsi="Times New Roman" w:cs="Times New Roman"/>
          <w:sz w:val="24"/>
          <w:szCs w:val="24"/>
        </w:rPr>
        <w:t>Klaipėdos g. 74</w:t>
      </w:r>
      <w:r w:rsidR="00F51C04" w:rsidRPr="00AC12FE">
        <w:rPr>
          <w:rFonts w:ascii="Times New Roman" w:hAnsi="Times New Roman" w:cs="Times New Roman"/>
          <w:sz w:val="24"/>
          <w:szCs w:val="24"/>
        </w:rPr>
        <w:t xml:space="preserve">, </w:t>
      </w:r>
      <w:r w:rsidR="003774CD" w:rsidRPr="00AC12FE">
        <w:rPr>
          <w:rFonts w:ascii="Times New Roman" w:hAnsi="Times New Roman" w:cs="Times New Roman"/>
          <w:sz w:val="24"/>
          <w:szCs w:val="24"/>
        </w:rPr>
        <w:t xml:space="preserve"> </w:t>
      </w:r>
      <w:bookmarkStart w:id="1" w:name="_Hlk2857155"/>
      <w:r w:rsidR="003774CD" w:rsidRPr="00AC12FE">
        <w:rPr>
          <w:rFonts w:ascii="Times New Roman" w:hAnsi="Times New Roman" w:cs="Times New Roman"/>
          <w:sz w:val="24"/>
          <w:szCs w:val="24"/>
        </w:rPr>
        <w:t>–</w:t>
      </w:r>
      <w:bookmarkEnd w:id="1"/>
      <w:r w:rsidR="003774CD" w:rsidRPr="00AC12FE">
        <w:rPr>
          <w:rFonts w:ascii="Times New Roman" w:hAnsi="Times New Roman" w:cs="Times New Roman"/>
          <w:sz w:val="24"/>
          <w:szCs w:val="24"/>
        </w:rPr>
        <w:t xml:space="preserve"> atviro darbo su jaunimu veikloms skirt</w:t>
      </w:r>
      <w:r w:rsidR="00F51C04" w:rsidRPr="00AC12FE">
        <w:rPr>
          <w:rFonts w:ascii="Times New Roman" w:hAnsi="Times New Roman" w:cs="Times New Roman"/>
          <w:sz w:val="24"/>
          <w:szCs w:val="24"/>
        </w:rPr>
        <w:t>a</w:t>
      </w:r>
      <w:r w:rsidR="003774CD" w:rsidRPr="00AC12FE">
        <w:rPr>
          <w:rFonts w:ascii="Times New Roman" w:hAnsi="Times New Roman" w:cs="Times New Roman"/>
          <w:sz w:val="24"/>
          <w:szCs w:val="24"/>
        </w:rPr>
        <w:t xml:space="preserve">  salė, du kabinetai, kūrybinės dirbtuvės ir netoliese Laugalių gatvėje esantis Jaunimo parkas;</w:t>
      </w:r>
      <w:r w:rsidR="00F51C04" w:rsidRPr="00AC12FE">
        <w:rPr>
          <w:rFonts w:ascii="Times New Roman" w:hAnsi="Times New Roman" w:cs="Times New Roman"/>
          <w:sz w:val="24"/>
          <w:szCs w:val="24"/>
        </w:rPr>
        <w:t xml:space="preserve"> </w:t>
      </w:r>
      <w:r w:rsidR="003774CD" w:rsidRPr="00AC12FE">
        <w:rPr>
          <w:rFonts w:ascii="Times New Roman" w:hAnsi="Times New Roman" w:cs="Times New Roman"/>
          <w:sz w:val="24"/>
          <w:szCs w:val="24"/>
        </w:rPr>
        <w:t xml:space="preserve"> Kvietinių g. 30,</w:t>
      </w:r>
      <w:r w:rsidR="00F51C04" w:rsidRPr="00AC12FE">
        <w:rPr>
          <w:rFonts w:ascii="Times New Roman" w:hAnsi="Times New Roman" w:cs="Times New Roman"/>
          <w:sz w:val="24"/>
          <w:szCs w:val="24"/>
        </w:rPr>
        <w:t xml:space="preserve"> –</w:t>
      </w:r>
      <w:r w:rsidR="003774CD" w:rsidRPr="00AC12FE">
        <w:rPr>
          <w:rFonts w:ascii="Times New Roman" w:hAnsi="Times New Roman" w:cs="Times New Roman"/>
          <w:sz w:val="24"/>
          <w:szCs w:val="24"/>
        </w:rPr>
        <w:t xml:space="preserve">  </w:t>
      </w:r>
      <w:r w:rsidR="00F51C04" w:rsidRPr="00AC12FE">
        <w:rPr>
          <w:rFonts w:ascii="Times New Roman" w:hAnsi="Times New Roman" w:cs="Times New Roman"/>
          <w:sz w:val="24"/>
          <w:szCs w:val="24"/>
        </w:rPr>
        <w:t xml:space="preserve">patalpos </w:t>
      </w:r>
      <w:r w:rsidR="00242339" w:rsidRPr="00AC12FE">
        <w:rPr>
          <w:rFonts w:ascii="Times New Roman" w:hAnsi="Times New Roman" w:cs="Times New Roman"/>
          <w:sz w:val="24"/>
          <w:szCs w:val="24"/>
        </w:rPr>
        <w:t xml:space="preserve"> </w:t>
      </w:r>
      <w:r w:rsidR="00D8798E" w:rsidRPr="00AC12FE">
        <w:rPr>
          <w:rFonts w:ascii="Times New Roman" w:hAnsi="Times New Roman" w:cs="Times New Roman"/>
          <w:sz w:val="24"/>
          <w:szCs w:val="24"/>
        </w:rPr>
        <w:t xml:space="preserve">skirtos </w:t>
      </w:r>
      <w:r w:rsidR="003774CD" w:rsidRPr="00AC12FE">
        <w:rPr>
          <w:rFonts w:ascii="Times New Roman" w:hAnsi="Times New Roman" w:cs="Times New Roman"/>
          <w:sz w:val="24"/>
          <w:szCs w:val="24"/>
        </w:rPr>
        <w:t>tarptautini</w:t>
      </w:r>
      <w:r w:rsidR="00D8798E" w:rsidRPr="00AC12FE">
        <w:rPr>
          <w:rFonts w:ascii="Times New Roman" w:hAnsi="Times New Roman" w:cs="Times New Roman"/>
          <w:sz w:val="24"/>
          <w:szCs w:val="24"/>
        </w:rPr>
        <w:t>ų</w:t>
      </w:r>
      <w:r w:rsidR="003774CD" w:rsidRPr="00AC12FE">
        <w:rPr>
          <w:rFonts w:ascii="Times New Roman" w:hAnsi="Times New Roman" w:cs="Times New Roman"/>
          <w:sz w:val="24"/>
          <w:szCs w:val="24"/>
        </w:rPr>
        <w:t xml:space="preserve"> savanori</w:t>
      </w:r>
      <w:r w:rsidR="00D8798E" w:rsidRPr="00AC12FE">
        <w:rPr>
          <w:rFonts w:ascii="Times New Roman" w:hAnsi="Times New Roman" w:cs="Times New Roman"/>
          <w:sz w:val="24"/>
          <w:szCs w:val="24"/>
        </w:rPr>
        <w:t>ų apgyvendinimui;</w:t>
      </w:r>
      <w:r w:rsidR="00AC12FE">
        <w:rPr>
          <w:rFonts w:ascii="Times New Roman" w:hAnsi="Times New Roman" w:cs="Times New Roman"/>
          <w:sz w:val="24"/>
          <w:szCs w:val="24"/>
        </w:rPr>
        <w:t xml:space="preserve"> </w:t>
      </w:r>
      <w:r w:rsidR="003774CD" w:rsidRPr="00AC12FE">
        <w:rPr>
          <w:rFonts w:ascii="Times New Roman" w:hAnsi="Times New Roman" w:cs="Times New Roman"/>
          <w:sz w:val="24"/>
          <w:szCs w:val="24"/>
        </w:rPr>
        <w:t xml:space="preserve"> </w:t>
      </w:r>
      <w:r w:rsidR="00F51C04" w:rsidRPr="00AC12FE">
        <w:rPr>
          <w:rFonts w:ascii="Times New Roman" w:hAnsi="Times New Roman" w:cs="Times New Roman"/>
          <w:b/>
          <w:bCs/>
          <w:sz w:val="24"/>
          <w:szCs w:val="24"/>
        </w:rPr>
        <w:t>Priekulėje:</w:t>
      </w:r>
      <w:r w:rsidR="00F51C04" w:rsidRPr="00AC12FE">
        <w:rPr>
          <w:rFonts w:ascii="Times New Roman" w:hAnsi="Times New Roman" w:cs="Times New Roman"/>
          <w:sz w:val="24"/>
          <w:szCs w:val="24"/>
        </w:rPr>
        <w:t xml:space="preserve"> </w:t>
      </w:r>
      <w:r w:rsidR="003774CD" w:rsidRPr="00AC12FE">
        <w:rPr>
          <w:rFonts w:ascii="Times New Roman" w:hAnsi="Times New Roman" w:cs="Times New Roman"/>
          <w:sz w:val="24"/>
          <w:szCs w:val="24"/>
        </w:rPr>
        <w:t xml:space="preserve">  </w:t>
      </w:r>
      <w:r w:rsidR="00632A55" w:rsidRPr="00AC12FE">
        <w:rPr>
          <w:rFonts w:ascii="Times New Roman" w:hAnsi="Times New Roman" w:cs="Times New Roman"/>
          <w:sz w:val="24"/>
          <w:szCs w:val="24"/>
        </w:rPr>
        <w:t>Klaipėdos g. 4</w:t>
      </w:r>
      <w:r w:rsidR="00947623" w:rsidRPr="00AC12FE">
        <w:rPr>
          <w:rFonts w:ascii="Times New Roman" w:hAnsi="Times New Roman" w:cs="Times New Roman"/>
          <w:sz w:val="24"/>
          <w:szCs w:val="24"/>
        </w:rPr>
        <w:t xml:space="preserve"> </w:t>
      </w:r>
      <w:r w:rsidR="00F51C04" w:rsidRPr="00AC12FE">
        <w:rPr>
          <w:rFonts w:ascii="Times New Roman" w:hAnsi="Times New Roman" w:cs="Times New Roman"/>
          <w:sz w:val="24"/>
          <w:szCs w:val="24"/>
        </w:rPr>
        <w:t>–</w:t>
      </w:r>
      <w:r w:rsidR="00947623" w:rsidRPr="00AC12FE">
        <w:rPr>
          <w:rFonts w:ascii="Times New Roman" w:hAnsi="Times New Roman" w:cs="Times New Roman"/>
          <w:sz w:val="24"/>
          <w:szCs w:val="24"/>
        </w:rPr>
        <w:t xml:space="preserve"> </w:t>
      </w:r>
      <w:r w:rsidR="00D8798E" w:rsidRPr="00AC12FE">
        <w:rPr>
          <w:rFonts w:ascii="Times New Roman" w:hAnsi="Times New Roman" w:cs="Times New Roman"/>
          <w:sz w:val="24"/>
          <w:szCs w:val="24"/>
        </w:rPr>
        <w:t xml:space="preserve">pirmo aukšto </w:t>
      </w:r>
      <w:r w:rsidR="00F51C04" w:rsidRPr="00AC12FE">
        <w:rPr>
          <w:rFonts w:ascii="Times New Roman" w:hAnsi="Times New Roman" w:cs="Times New Roman"/>
          <w:sz w:val="24"/>
          <w:szCs w:val="24"/>
        </w:rPr>
        <w:t xml:space="preserve"> patalpose </w:t>
      </w:r>
      <w:r w:rsidRPr="00AC12FE">
        <w:rPr>
          <w:rFonts w:ascii="Times New Roman" w:hAnsi="Times New Roman" w:cs="Times New Roman"/>
          <w:sz w:val="24"/>
          <w:szCs w:val="24"/>
        </w:rPr>
        <w:t xml:space="preserve"> vykdomas mobilus darbas su jaunimu</w:t>
      </w:r>
      <w:r w:rsidR="00F51C04" w:rsidRPr="00AC12FE">
        <w:rPr>
          <w:rFonts w:ascii="Times New Roman" w:hAnsi="Times New Roman" w:cs="Times New Roman"/>
          <w:sz w:val="24"/>
          <w:szCs w:val="24"/>
        </w:rPr>
        <w:t>.</w:t>
      </w:r>
    </w:p>
    <w:p w:rsidR="007958C0" w:rsidRPr="00AC12FE" w:rsidRDefault="00FF38E6" w:rsidP="00AC12FE">
      <w:pPr>
        <w:pStyle w:val="Betarp"/>
        <w:ind w:firstLine="1296"/>
        <w:jc w:val="both"/>
        <w:rPr>
          <w:rFonts w:ascii="Times New Roman" w:hAnsi="Times New Roman" w:cs="Times New Roman"/>
          <w:sz w:val="24"/>
          <w:szCs w:val="24"/>
        </w:rPr>
      </w:pPr>
      <w:r w:rsidRPr="00AC12FE">
        <w:rPr>
          <w:rFonts w:ascii="Times New Roman" w:hAnsi="Times New Roman" w:cs="Times New Roman"/>
          <w:sz w:val="24"/>
          <w:szCs w:val="24"/>
        </w:rPr>
        <w:t xml:space="preserve">Nuo </w:t>
      </w:r>
      <w:r w:rsidR="007958C0" w:rsidRPr="00AC12FE">
        <w:rPr>
          <w:rFonts w:ascii="Times New Roman" w:hAnsi="Times New Roman" w:cs="Times New Roman"/>
          <w:sz w:val="24"/>
          <w:szCs w:val="24"/>
        </w:rPr>
        <w:t xml:space="preserve">2017 m. rugsėjo 1 d. Klaipėdos rajono savivaldybės Mero 2017-07-17 potvarkiu Nr. MP-50, </w:t>
      </w:r>
      <w:r w:rsidR="00D8798E" w:rsidRPr="00AC12FE">
        <w:rPr>
          <w:rFonts w:ascii="Times New Roman" w:hAnsi="Times New Roman" w:cs="Times New Roman"/>
          <w:sz w:val="24"/>
          <w:szCs w:val="24"/>
        </w:rPr>
        <w:t xml:space="preserve">Jaunimo centro </w:t>
      </w:r>
      <w:r w:rsidR="007958C0" w:rsidRPr="00AC12FE">
        <w:rPr>
          <w:rFonts w:ascii="Times New Roman" w:hAnsi="Times New Roman" w:cs="Times New Roman"/>
          <w:sz w:val="24"/>
          <w:szCs w:val="24"/>
        </w:rPr>
        <w:t xml:space="preserve">direktorės pareigas </w:t>
      </w:r>
      <w:r w:rsidRPr="00AC12FE">
        <w:rPr>
          <w:rFonts w:ascii="Times New Roman" w:hAnsi="Times New Roman" w:cs="Times New Roman"/>
          <w:sz w:val="24"/>
          <w:szCs w:val="24"/>
        </w:rPr>
        <w:t xml:space="preserve">eina </w:t>
      </w:r>
      <w:r w:rsidR="007958C0" w:rsidRPr="00AC12FE">
        <w:rPr>
          <w:rFonts w:ascii="Times New Roman" w:hAnsi="Times New Roman" w:cs="Times New Roman"/>
          <w:sz w:val="24"/>
          <w:szCs w:val="24"/>
        </w:rPr>
        <w:t xml:space="preserve"> Inesa Gaudutytė.</w:t>
      </w:r>
    </w:p>
    <w:p w:rsidR="00FF38E6" w:rsidRPr="00AC12FE" w:rsidRDefault="00D8798E" w:rsidP="00AC12FE">
      <w:pPr>
        <w:pStyle w:val="Betarp"/>
        <w:ind w:firstLine="1296"/>
        <w:jc w:val="both"/>
        <w:rPr>
          <w:rFonts w:ascii="Times New Roman" w:hAnsi="Times New Roman" w:cs="Times New Roman"/>
          <w:sz w:val="24"/>
          <w:szCs w:val="24"/>
        </w:rPr>
      </w:pPr>
      <w:r w:rsidRPr="00AC12FE">
        <w:rPr>
          <w:rFonts w:ascii="Times New Roman" w:hAnsi="Times New Roman" w:cs="Times New Roman"/>
          <w:sz w:val="24"/>
          <w:szCs w:val="24"/>
        </w:rPr>
        <w:t>J</w:t>
      </w:r>
      <w:r w:rsidR="00FF38E6" w:rsidRPr="00AC12FE">
        <w:rPr>
          <w:rFonts w:ascii="Times New Roman" w:hAnsi="Times New Roman" w:cs="Times New Roman"/>
          <w:sz w:val="24"/>
          <w:szCs w:val="24"/>
        </w:rPr>
        <w:t>aunimo centras  savo veiklą organizuoja vadovaudamasis atvirojo darbo su jaunimu principais</w:t>
      </w:r>
      <w:r w:rsidR="006F2D80" w:rsidRPr="00AC12FE">
        <w:rPr>
          <w:rFonts w:ascii="Times New Roman" w:hAnsi="Times New Roman" w:cs="Times New Roman"/>
          <w:sz w:val="24"/>
          <w:szCs w:val="24"/>
        </w:rPr>
        <w:t xml:space="preserve"> ir</w:t>
      </w:r>
      <w:r w:rsidR="00FF38E6" w:rsidRPr="00AC12FE">
        <w:rPr>
          <w:rFonts w:ascii="Times New Roman" w:hAnsi="Times New Roman" w:cs="Times New Roman"/>
          <w:sz w:val="24"/>
          <w:szCs w:val="24"/>
        </w:rPr>
        <w:t xml:space="preserve">  atsižvelgdamas į jaunimo poreikius. </w:t>
      </w:r>
      <w:r w:rsidRPr="00AC12FE">
        <w:rPr>
          <w:rFonts w:ascii="Times New Roman" w:hAnsi="Times New Roman" w:cs="Times New Roman"/>
          <w:sz w:val="24"/>
          <w:szCs w:val="24"/>
        </w:rPr>
        <w:t>V</w:t>
      </w:r>
      <w:r w:rsidR="00FF38E6" w:rsidRPr="00AC12FE">
        <w:rPr>
          <w:rFonts w:ascii="Times New Roman" w:hAnsi="Times New Roman" w:cs="Times New Roman"/>
          <w:sz w:val="24"/>
          <w:szCs w:val="24"/>
        </w:rPr>
        <w:t>ykdoma socialinė, prevencinė, ugdomoji</w:t>
      </w:r>
      <w:r w:rsidR="004C295D" w:rsidRPr="00AC12FE">
        <w:rPr>
          <w:rFonts w:ascii="Times New Roman" w:hAnsi="Times New Roman" w:cs="Times New Roman"/>
          <w:sz w:val="24"/>
          <w:szCs w:val="24"/>
        </w:rPr>
        <w:t xml:space="preserve"> </w:t>
      </w:r>
      <w:r w:rsidR="00FF38E6" w:rsidRPr="00AC12FE">
        <w:rPr>
          <w:rFonts w:ascii="Times New Roman" w:hAnsi="Times New Roman" w:cs="Times New Roman"/>
          <w:sz w:val="24"/>
          <w:szCs w:val="24"/>
        </w:rPr>
        <w:t>-</w:t>
      </w:r>
      <w:r w:rsidR="004C295D" w:rsidRPr="00AC12FE">
        <w:rPr>
          <w:rFonts w:ascii="Times New Roman" w:hAnsi="Times New Roman" w:cs="Times New Roman"/>
          <w:sz w:val="24"/>
          <w:szCs w:val="24"/>
        </w:rPr>
        <w:t xml:space="preserve"> </w:t>
      </w:r>
      <w:r w:rsidR="00FF38E6" w:rsidRPr="00AC12FE">
        <w:rPr>
          <w:rFonts w:ascii="Times New Roman" w:hAnsi="Times New Roman" w:cs="Times New Roman"/>
          <w:sz w:val="24"/>
          <w:szCs w:val="24"/>
        </w:rPr>
        <w:t>kūrybinė,  jaunimo užimtumo veikla, teikiamos pirminės emocinės paslaugos.</w:t>
      </w:r>
    </w:p>
    <w:p w:rsidR="00253C6E" w:rsidRPr="00AC12FE" w:rsidRDefault="00387AA0" w:rsidP="00AC12FE">
      <w:pPr>
        <w:pStyle w:val="Betarp"/>
        <w:ind w:firstLine="1296"/>
        <w:jc w:val="both"/>
        <w:rPr>
          <w:rFonts w:ascii="Times New Roman" w:eastAsia="Times New Roman" w:hAnsi="Times New Roman" w:cs="Times New Roman"/>
          <w:color w:val="000000"/>
          <w:sz w:val="24"/>
          <w:szCs w:val="24"/>
          <w:lang w:eastAsia="lt-LT"/>
        </w:rPr>
      </w:pPr>
      <w:r w:rsidRPr="00AC12FE">
        <w:rPr>
          <w:rFonts w:ascii="Times New Roman" w:hAnsi="Times New Roman" w:cs="Times New Roman"/>
          <w:sz w:val="24"/>
          <w:szCs w:val="24"/>
        </w:rPr>
        <w:t>2019</w:t>
      </w:r>
      <w:r w:rsidR="00253C6E" w:rsidRPr="00AC12FE">
        <w:rPr>
          <w:rFonts w:ascii="Times New Roman" w:hAnsi="Times New Roman" w:cs="Times New Roman"/>
          <w:sz w:val="24"/>
          <w:szCs w:val="24"/>
        </w:rPr>
        <w:t xml:space="preserve"> m. numatytos </w:t>
      </w:r>
      <w:r w:rsidR="004C295D" w:rsidRPr="00AC12FE">
        <w:rPr>
          <w:rFonts w:ascii="Times New Roman" w:hAnsi="Times New Roman" w:cs="Times New Roman"/>
          <w:sz w:val="24"/>
          <w:szCs w:val="24"/>
        </w:rPr>
        <w:t>jaunimo c</w:t>
      </w:r>
      <w:r w:rsidR="00253C6E" w:rsidRPr="00AC12FE">
        <w:rPr>
          <w:rFonts w:ascii="Times New Roman" w:hAnsi="Times New Roman" w:cs="Times New Roman"/>
          <w:sz w:val="24"/>
          <w:szCs w:val="24"/>
        </w:rPr>
        <w:t xml:space="preserve">entro prioritetinės kryptys: </w:t>
      </w:r>
      <w:r w:rsidR="004C295D" w:rsidRPr="00AC12FE">
        <w:rPr>
          <w:rFonts w:ascii="Times New Roman" w:hAnsi="Times New Roman" w:cs="Times New Roman"/>
          <w:sz w:val="24"/>
          <w:szCs w:val="24"/>
        </w:rPr>
        <w:t>j</w:t>
      </w:r>
      <w:r w:rsidR="006F2D80" w:rsidRPr="00AC12FE">
        <w:rPr>
          <w:rFonts w:ascii="Times New Roman" w:hAnsi="Times New Roman" w:cs="Times New Roman"/>
          <w:sz w:val="24"/>
          <w:szCs w:val="24"/>
        </w:rPr>
        <w:t xml:space="preserve">auno žmogaus poreikių atliepimas, savanorystės skatinimas, verslumo galimybių ieškojimas, tarpinstitucinis bendradarbiavimas, tarptautiniai projektai, mobilus darbas su jaunimu. Pagrindinis metų tikslas - </w:t>
      </w:r>
      <w:r w:rsidR="006F2D80" w:rsidRPr="00AC12FE">
        <w:rPr>
          <w:rFonts w:ascii="Times New Roman" w:eastAsia="Times New Roman" w:hAnsi="Times New Roman" w:cs="Times New Roman"/>
          <w:color w:val="000000"/>
          <w:sz w:val="24"/>
          <w:szCs w:val="24"/>
          <w:lang w:eastAsia="lt-LT"/>
        </w:rPr>
        <w:t xml:space="preserve">sudaryti sąlygas jaunuolių saviraiškos poreikių tenkinimui, per įvairiapusę patirtinę, tarptautinę, savanorišką veiklą, ugdant kūrybines galias ir gebėjimus bei tobulinant atviro darbo su jaunimu veiklos formas. </w:t>
      </w:r>
    </w:p>
    <w:p w:rsidR="00455716" w:rsidRPr="00AC12FE" w:rsidRDefault="004C295D" w:rsidP="00AC12FE">
      <w:pPr>
        <w:pStyle w:val="Betarp"/>
        <w:ind w:firstLine="1296"/>
        <w:jc w:val="both"/>
        <w:rPr>
          <w:rFonts w:ascii="Times New Roman" w:hAnsi="Times New Roman" w:cs="Times New Roman"/>
          <w:sz w:val="24"/>
          <w:szCs w:val="24"/>
        </w:rPr>
      </w:pPr>
      <w:r w:rsidRPr="00AC12FE">
        <w:rPr>
          <w:rFonts w:ascii="Times New Roman" w:hAnsi="Times New Roman" w:cs="Times New Roman"/>
          <w:sz w:val="24"/>
          <w:szCs w:val="24"/>
        </w:rPr>
        <w:t>J</w:t>
      </w:r>
      <w:r w:rsidR="00B12380" w:rsidRPr="00AC12FE">
        <w:rPr>
          <w:rFonts w:ascii="Times New Roman" w:hAnsi="Times New Roman" w:cs="Times New Roman"/>
          <w:sz w:val="24"/>
          <w:szCs w:val="24"/>
        </w:rPr>
        <w:t>aunimo centre 201</w:t>
      </w:r>
      <w:r w:rsidR="00387AA0" w:rsidRPr="00AC12FE">
        <w:rPr>
          <w:rFonts w:ascii="Times New Roman" w:hAnsi="Times New Roman" w:cs="Times New Roman"/>
          <w:sz w:val="24"/>
          <w:szCs w:val="24"/>
        </w:rPr>
        <w:t>9</w:t>
      </w:r>
      <w:r w:rsidR="00B12380" w:rsidRPr="00AC12FE">
        <w:rPr>
          <w:rFonts w:ascii="Times New Roman" w:hAnsi="Times New Roman" w:cs="Times New Roman"/>
          <w:sz w:val="24"/>
          <w:szCs w:val="24"/>
        </w:rPr>
        <w:t xml:space="preserve"> m. gruodžio 31 d. duomenimis dirbo: direktorius (1 etatas), buhalteris (0,5 </w:t>
      </w:r>
      <w:r w:rsidR="00387AA0" w:rsidRPr="00AC12FE">
        <w:rPr>
          <w:rFonts w:ascii="Times New Roman" w:hAnsi="Times New Roman" w:cs="Times New Roman"/>
          <w:sz w:val="24"/>
          <w:szCs w:val="24"/>
        </w:rPr>
        <w:t>etato), 4 jaunimo darbuotojai (4</w:t>
      </w:r>
      <w:r w:rsidR="00B12380" w:rsidRPr="00AC12FE">
        <w:rPr>
          <w:rFonts w:ascii="Times New Roman" w:hAnsi="Times New Roman" w:cs="Times New Roman"/>
          <w:sz w:val="24"/>
          <w:szCs w:val="24"/>
        </w:rPr>
        <w:t xml:space="preserve"> etatai) </w:t>
      </w:r>
      <w:r w:rsidR="00752F82" w:rsidRPr="00AC12FE">
        <w:rPr>
          <w:rFonts w:ascii="Times New Roman" w:hAnsi="Times New Roman" w:cs="Times New Roman"/>
          <w:sz w:val="24"/>
          <w:szCs w:val="24"/>
        </w:rPr>
        <w:t xml:space="preserve"> ir darbininkas (</w:t>
      </w:r>
      <w:r w:rsidR="00387AA0" w:rsidRPr="00AC12FE">
        <w:rPr>
          <w:rFonts w:ascii="Times New Roman" w:hAnsi="Times New Roman" w:cs="Times New Roman"/>
          <w:sz w:val="24"/>
          <w:szCs w:val="24"/>
        </w:rPr>
        <w:t xml:space="preserve">1 </w:t>
      </w:r>
      <w:r w:rsidR="00752F82" w:rsidRPr="00AC12FE">
        <w:rPr>
          <w:rFonts w:ascii="Times New Roman" w:hAnsi="Times New Roman" w:cs="Times New Roman"/>
          <w:sz w:val="24"/>
          <w:szCs w:val="24"/>
        </w:rPr>
        <w:t>et</w:t>
      </w:r>
      <w:r w:rsidR="00387AA0" w:rsidRPr="00AC12FE">
        <w:rPr>
          <w:rFonts w:ascii="Times New Roman" w:hAnsi="Times New Roman" w:cs="Times New Roman"/>
          <w:sz w:val="24"/>
          <w:szCs w:val="24"/>
        </w:rPr>
        <w:t xml:space="preserve">atas). </w:t>
      </w:r>
      <w:r w:rsidR="00752F82" w:rsidRPr="00AC12FE">
        <w:rPr>
          <w:rFonts w:ascii="Times New Roman" w:hAnsi="Times New Roman" w:cs="Times New Roman"/>
          <w:sz w:val="24"/>
          <w:szCs w:val="24"/>
        </w:rPr>
        <w:t>Nuo 2018 m.</w:t>
      </w:r>
      <w:r w:rsidR="00585DE7" w:rsidRPr="00AC12FE">
        <w:rPr>
          <w:rFonts w:ascii="Times New Roman" w:hAnsi="Times New Roman" w:cs="Times New Roman"/>
          <w:sz w:val="24"/>
          <w:szCs w:val="24"/>
        </w:rPr>
        <w:t xml:space="preserve"> spalio 15 d., bendradarbiaujant su Klaipėdos rajono psichologine – pedagogine tarnyba</w:t>
      </w:r>
      <w:r w:rsidRPr="00AC12FE">
        <w:rPr>
          <w:rFonts w:ascii="Times New Roman" w:hAnsi="Times New Roman" w:cs="Times New Roman"/>
          <w:sz w:val="24"/>
          <w:szCs w:val="24"/>
        </w:rPr>
        <w:t xml:space="preserve">, </w:t>
      </w:r>
      <w:r w:rsidR="00585DE7" w:rsidRPr="00AC12FE">
        <w:rPr>
          <w:rFonts w:ascii="Times New Roman" w:hAnsi="Times New Roman" w:cs="Times New Roman"/>
          <w:sz w:val="24"/>
          <w:szCs w:val="24"/>
        </w:rPr>
        <w:t>jaunimo centre 1 kartą savaitėje dirb</w:t>
      </w:r>
      <w:r w:rsidR="00242339" w:rsidRPr="00AC12FE">
        <w:rPr>
          <w:rFonts w:ascii="Times New Roman" w:hAnsi="Times New Roman" w:cs="Times New Roman"/>
          <w:sz w:val="24"/>
          <w:szCs w:val="24"/>
        </w:rPr>
        <w:t>o</w:t>
      </w:r>
      <w:r w:rsidR="00585DE7" w:rsidRPr="00AC12FE">
        <w:rPr>
          <w:rFonts w:ascii="Times New Roman" w:hAnsi="Times New Roman" w:cs="Times New Roman"/>
          <w:sz w:val="24"/>
          <w:szCs w:val="24"/>
        </w:rPr>
        <w:t xml:space="preserve"> psichologas</w:t>
      </w:r>
      <w:r w:rsidRPr="00AC12FE">
        <w:rPr>
          <w:rFonts w:ascii="Times New Roman" w:hAnsi="Times New Roman" w:cs="Times New Roman"/>
          <w:sz w:val="24"/>
          <w:szCs w:val="24"/>
        </w:rPr>
        <w:t xml:space="preserve"> </w:t>
      </w:r>
      <w:r w:rsidR="00585DE7" w:rsidRPr="00AC12FE">
        <w:rPr>
          <w:rFonts w:ascii="Times New Roman" w:hAnsi="Times New Roman" w:cs="Times New Roman"/>
          <w:sz w:val="24"/>
          <w:szCs w:val="24"/>
        </w:rPr>
        <w:t xml:space="preserve"> pagal projektą „Saugios aplinkos kūrimas mokykloje“. Projekto pabaiga 2019 m. birželio 1 d.</w:t>
      </w:r>
    </w:p>
    <w:p w:rsidR="00A430D5" w:rsidRDefault="00A430D5" w:rsidP="00A430D5">
      <w:pPr>
        <w:pStyle w:val="Betarp"/>
        <w:ind w:left="360"/>
        <w:jc w:val="center"/>
        <w:rPr>
          <w:rFonts w:ascii="Times New Roman" w:hAnsi="Times New Roman" w:cs="Times New Roman"/>
          <w:b/>
          <w:sz w:val="24"/>
          <w:szCs w:val="24"/>
        </w:rPr>
      </w:pPr>
      <w:bookmarkStart w:id="2" w:name="_Hlk505785699"/>
      <w:r>
        <w:rPr>
          <w:rFonts w:ascii="Times New Roman" w:hAnsi="Times New Roman" w:cs="Times New Roman"/>
          <w:b/>
          <w:sz w:val="24"/>
          <w:szCs w:val="24"/>
        </w:rPr>
        <w:t>II. JAUNIMO CENTRO BIUDŽETAS</w:t>
      </w:r>
    </w:p>
    <w:p w:rsidR="00A430D5" w:rsidRDefault="00A430D5" w:rsidP="00A430D5">
      <w:pPr>
        <w:pStyle w:val="Betarp"/>
        <w:jc w:val="both"/>
        <w:rPr>
          <w:rFonts w:ascii="Times New Roman" w:hAnsi="Times New Roman" w:cs="Times New Roman"/>
          <w:sz w:val="24"/>
          <w:szCs w:val="24"/>
        </w:rPr>
      </w:pPr>
    </w:p>
    <w:p w:rsidR="00430FFC" w:rsidRPr="00430FFC" w:rsidRDefault="00A430D5" w:rsidP="00A430D5">
      <w:pPr>
        <w:pStyle w:val="Betarp"/>
        <w:jc w:val="both"/>
        <w:rPr>
          <w:rFonts w:ascii="Times New Roman" w:hAnsi="Times New Roman" w:cs="Times New Roman"/>
          <w:b/>
          <w:sz w:val="24"/>
          <w:szCs w:val="24"/>
        </w:rPr>
      </w:pPr>
      <w:r w:rsidRPr="00430FFC">
        <w:rPr>
          <w:rFonts w:ascii="Times New Roman" w:hAnsi="Times New Roman" w:cs="Times New Roman"/>
          <w:b/>
          <w:sz w:val="24"/>
          <w:szCs w:val="24"/>
        </w:rPr>
        <w:t>1 lentelė: Per finansinius metus gautos lėšos, jų šaltiniai ir lėšų panaudojimas pagal išlaidas</w:t>
      </w:r>
    </w:p>
    <w:p w:rsidR="00A430D5" w:rsidRPr="00430FFC" w:rsidRDefault="00A430D5" w:rsidP="00A430D5">
      <w:pPr>
        <w:pStyle w:val="Betarp"/>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391"/>
        <w:gridCol w:w="1432"/>
        <w:gridCol w:w="1842"/>
        <w:gridCol w:w="3963"/>
      </w:tblGrid>
      <w:tr w:rsidR="00A430D5" w:rsidRPr="00430FFC" w:rsidTr="008C49DB">
        <w:tc>
          <w:tcPr>
            <w:tcW w:w="2391"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Finansavimo šaltinis</w:t>
            </w: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Gauta lėšų suma per metus, Eur</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Panaudota lėšų suma per metus, Eur</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Panaudojimas pagal išlaidų rūšį</w:t>
            </w:r>
          </w:p>
        </w:tc>
      </w:tr>
      <w:tr w:rsidR="00A430D5" w:rsidRPr="00430FFC" w:rsidTr="008C49DB">
        <w:tc>
          <w:tcPr>
            <w:tcW w:w="2391" w:type="dxa"/>
            <w:vMerge w:val="restart"/>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Savivaldybės biudžetas</w:t>
            </w: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90</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152,14</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90</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152,14</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Darbo užmokestis ir socialinis draudimas</w:t>
            </w:r>
          </w:p>
        </w:tc>
      </w:tr>
      <w:tr w:rsidR="00A430D5" w:rsidRPr="00430FFC" w:rsidTr="008C49DB">
        <w:tc>
          <w:tcPr>
            <w:tcW w:w="0" w:type="auto"/>
            <w:vMerge/>
            <w:tcBorders>
              <w:top w:val="single" w:sz="4" w:space="0" w:color="auto"/>
              <w:left w:val="single" w:sz="4" w:space="0" w:color="auto"/>
              <w:bottom w:val="single" w:sz="4" w:space="0" w:color="auto"/>
              <w:right w:val="single" w:sz="4" w:space="0" w:color="auto"/>
            </w:tcBorders>
            <w:vAlign w:val="center"/>
            <w:hideMark/>
          </w:tcPr>
          <w:p w:rsidR="00A430D5" w:rsidRPr="00430FFC" w:rsidRDefault="00A430D5">
            <w:pPr>
              <w:rPr>
                <w:rFonts w:ascii="Times New Roman" w:hAnsi="Times New Roman" w:cs="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42</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858,70</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42</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858,70</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Prekių ir paslaugų naudojimas</w:t>
            </w:r>
          </w:p>
        </w:tc>
      </w:tr>
      <w:tr w:rsidR="00A430D5" w:rsidRPr="00430FFC" w:rsidTr="008C49DB">
        <w:tc>
          <w:tcPr>
            <w:tcW w:w="0" w:type="auto"/>
            <w:vMerge/>
            <w:tcBorders>
              <w:top w:val="single" w:sz="4" w:space="0" w:color="auto"/>
              <w:left w:val="single" w:sz="4" w:space="0" w:color="auto"/>
              <w:bottom w:val="single" w:sz="4" w:space="0" w:color="auto"/>
              <w:right w:val="single" w:sz="4" w:space="0" w:color="auto"/>
            </w:tcBorders>
            <w:vAlign w:val="center"/>
            <w:hideMark/>
          </w:tcPr>
          <w:p w:rsidR="00A430D5" w:rsidRPr="00430FFC" w:rsidRDefault="00A430D5">
            <w:pPr>
              <w:rPr>
                <w:rFonts w:ascii="Times New Roman" w:hAnsi="Times New Roman" w:cs="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0,00</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0,00</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Ilgalaikis turtas</w:t>
            </w:r>
          </w:p>
        </w:tc>
      </w:tr>
      <w:tr w:rsidR="00A430D5" w:rsidRPr="00430FFC" w:rsidTr="008C49DB">
        <w:trPr>
          <w:trHeight w:val="359"/>
        </w:trPr>
        <w:tc>
          <w:tcPr>
            <w:tcW w:w="2391"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Savivaldybės administracija</w:t>
            </w: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5</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810,00</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5</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810,00</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Prekėms ir paslaugoms</w:t>
            </w:r>
          </w:p>
        </w:tc>
      </w:tr>
      <w:tr w:rsidR="00A430D5" w:rsidRPr="00430FFC" w:rsidTr="008C49DB">
        <w:tc>
          <w:tcPr>
            <w:tcW w:w="2391"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Valstybės biudžetas</w:t>
            </w: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10</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000,00</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10</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000,00</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Prekėms ir paslaugoms</w:t>
            </w:r>
          </w:p>
        </w:tc>
      </w:tr>
      <w:tr w:rsidR="00A430D5" w:rsidRPr="00430FFC" w:rsidTr="008C49DB">
        <w:tc>
          <w:tcPr>
            <w:tcW w:w="2391"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ES biudžetas</w:t>
            </w: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0,00</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0,00</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Darbo užmokestis ir socialinis draudimas</w:t>
            </w:r>
          </w:p>
        </w:tc>
      </w:tr>
      <w:tr w:rsidR="00A430D5" w:rsidRPr="00430FFC" w:rsidTr="008C49DB">
        <w:tc>
          <w:tcPr>
            <w:tcW w:w="2391"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rPr>
                <w:rFonts w:ascii="Times New Roman" w:hAnsi="Times New Roman" w:cs="Times New Roman"/>
                <w:sz w:val="24"/>
                <w:szCs w:val="24"/>
              </w:rPr>
            </w:pPr>
            <w:r w:rsidRPr="00430FFC">
              <w:rPr>
                <w:rFonts w:ascii="Times New Roman" w:hAnsi="Times New Roman" w:cs="Times New Roman"/>
                <w:sz w:val="24"/>
                <w:szCs w:val="24"/>
              </w:rPr>
              <w:t xml:space="preserve">Lėšos už paslaugas ir nuomą iš biudžetinių </w:t>
            </w:r>
            <w:proofErr w:type="spellStart"/>
            <w:r w:rsidRPr="00430FFC">
              <w:rPr>
                <w:rFonts w:ascii="Times New Roman" w:hAnsi="Times New Roman" w:cs="Times New Roman"/>
                <w:sz w:val="24"/>
                <w:szCs w:val="24"/>
              </w:rPr>
              <w:t>įst</w:t>
            </w:r>
            <w:proofErr w:type="spellEnd"/>
            <w:r w:rsidRPr="00430FFC">
              <w:rPr>
                <w:rFonts w:ascii="Times New Roman" w:hAnsi="Times New Roman" w:cs="Times New Roman"/>
                <w:sz w:val="24"/>
                <w:szCs w:val="24"/>
              </w:rPr>
              <w:t>.</w:t>
            </w: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7</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300,00</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7</w:t>
            </w:r>
            <w:r w:rsidR="008329F0">
              <w:rPr>
                <w:rFonts w:ascii="Times New Roman" w:hAnsi="Times New Roman" w:cs="Times New Roman"/>
                <w:sz w:val="24"/>
                <w:szCs w:val="24"/>
              </w:rPr>
              <w:t xml:space="preserve"> </w:t>
            </w:r>
            <w:r w:rsidRPr="00430FFC">
              <w:rPr>
                <w:rFonts w:ascii="Times New Roman" w:hAnsi="Times New Roman" w:cs="Times New Roman"/>
                <w:sz w:val="24"/>
                <w:szCs w:val="24"/>
              </w:rPr>
              <w:t>300,00</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Prekėms ir paslaugoms</w:t>
            </w:r>
          </w:p>
        </w:tc>
      </w:tr>
      <w:tr w:rsidR="00A430D5" w:rsidRPr="00430FFC" w:rsidTr="008C49DB">
        <w:trPr>
          <w:trHeight w:val="58"/>
        </w:trPr>
        <w:tc>
          <w:tcPr>
            <w:tcW w:w="2391"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Kiti šaltiniai</w:t>
            </w: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1</w:t>
            </w:r>
            <w:r w:rsidR="008C49DB">
              <w:rPr>
                <w:rFonts w:ascii="Times New Roman" w:hAnsi="Times New Roman" w:cs="Times New Roman"/>
                <w:sz w:val="24"/>
                <w:szCs w:val="24"/>
              </w:rPr>
              <w:t xml:space="preserve"> </w:t>
            </w:r>
            <w:r w:rsidRPr="00430FFC">
              <w:rPr>
                <w:rFonts w:ascii="Times New Roman" w:hAnsi="Times New Roman" w:cs="Times New Roman"/>
                <w:sz w:val="24"/>
                <w:szCs w:val="24"/>
              </w:rPr>
              <w:t>161,73</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1</w:t>
            </w:r>
            <w:r w:rsidR="008C49DB">
              <w:rPr>
                <w:rFonts w:ascii="Times New Roman" w:hAnsi="Times New Roman" w:cs="Times New Roman"/>
                <w:sz w:val="24"/>
                <w:szCs w:val="24"/>
              </w:rPr>
              <w:t xml:space="preserve"> </w:t>
            </w:r>
            <w:r w:rsidRPr="00430FFC">
              <w:rPr>
                <w:rFonts w:ascii="Times New Roman" w:hAnsi="Times New Roman" w:cs="Times New Roman"/>
                <w:sz w:val="24"/>
                <w:szCs w:val="24"/>
              </w:rPr>
              <w:t>106,55</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both"/>
              <w:rPr>
                <w:rFonts w:ascii="Times New Roman" w:hAnsi="Times New Roman" w:cs="Times New Roman"/>
                <w:sz w:val="24"/>
                <w:szCs w:val="24"/>
              </w:rPr>
            </w:pPr>
            <w:r w:rsidRPr="00430FFC">
              <w:rPr>
                <w:rFonts w:ascii="Times New Roman" w:hAnsi="Times New Roman" w:cs="Times New Roman"/>
                <w:sz w:val="24"/>
                <w:szCs w:val="24"/>
              </w:rPr>
              <w:t>Prekėms ir paslaugoms</w:t>
            </w:r>
          </w:p>
        </w:tc>
      </w:tr>
      <w:tr w:rsidR="00A430D5" w:rsidRPr="00430FFC" w:rsidTr="008C49DB">
        <w:tc>
          <w:tcPr>
            <w:tcW w:w="2391"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right"/>
              <w:rPr>
                <w:rFonts w:ascii="Times New Roman" w:hAnsi="Times New Roman" w:cs="Times New Roman"/>
                <w:b/>
                <w:sz w:val="24"/>
                <w:szCs w:val="24"/>
              </w:rPr>
            </w:pPr>
            <w:r w:rsidRPr="00430FFC">
              <w:rPr>
                <w:rFonts w:ascii="Times New Roman" w:hAnsi="Times New Roman" w:cs="Times New Roman"/>
                <w:b/>
                <w:sz w:val="24"/>
                <w:szCs w:val="24"/>
              </w:rPr>
              <w:lastRenderedPageBreak/>
              <w:t>Iš viso:</w:t>
            </w:r>
          </w:p>
        </w:tc>
        <w:tc>
          <w:tcPr>
            <w:tcW w:w="1432" w:type="dxa"/>
            <w:tcBorders>
              <w:top w:val="single" w:sz="4" w:space="0" w:color="auto"/>
              <w:left w:val="single" w:sz="4" w:space="0" w:color="auto"/>
              <w:bottom w:val="single" w:sz="4" w:space="0" w:color="auto"/>
              <w:right w:val="single" w:sz="4" w:space="0" w:color="auto"/>
            </w:tcBorders>
            <w:hideMark/>
          </w:tcPr>
          <w:p w:rsidR="00A430D5" w:rsidRPr="00430FFC" w:rsidRDefault="00A430D5">
            <w:pPr>
              <w:rPr>
                <w:rFonts w:ascii="Times New Roman" w:hAnsi="Times New Roman" w:cs="Times New Roman"/>
                <w:sz w:val="24"/>
                <w:szCs w:val="24"/>
              </w:rPr>
            </w:pPr>
            <w:r w:rsidRPr="00430FFC">
              <w:rPr>
                <w:rFonts w:ascii="Times New Roman" w:hAnsi="Times New Roman" w:cs="Times New Roman"/>
                <w:sz w:val="24"/>
                <w:szCs w:val="24"/>
              </w:rPr>
              <w:t>157</w:t>
            </w:r>
            <w:r w:rsidR="008C49DB">
              <w:rPr>
                <w:rFonts w:ascii="Times New Roman" w:hAnsi="Times New Roman" w:cs="Times New Roman"/>
                <w:sz w:val="24"/>
                <w:szCs w:val="24"/>
              </w:rPr>
              <w:t xml:space="preserve"> </w:t>
            </w:r>
            <w:r w:rsidRPr="00430FFC">
              <w:rPr>
                <w:rFonts w:ascii="Times New Roman" w:hAnsi="Times New Roman" w:cs="Times New Roman"/>
                <w:sz w:val="24"/>
                <w:szCs w:val="24"/>
              </w:rPr>
              <w:t>282,57</w:t>
            </w:r>
          </w:p>
        </w:tc>
        <w:tc>
          <w:tcPr>
            <w:tcW w:w="1842" w:type="dxa"/>
            <w:tcBorders>
              <w:top w:val="single" w:sz="4" w:space="0" w:color="auto"/>
              <w:left w:val="single" w:sz="4" w:space="0" w:color="auto"/>
              <w:bottom w:val="single" w:sz="4" w:space="0" w:color="auto"/>
              <w:right w:val="single" w:sz="4" w:space="0" w:color="auto"/>
            </w:tcBorders>
            <w:hideMark/>
          </w:tcPr>
          <w:p w:rsidR="00A430D5" w:rsidRPr="00430FFC" w:rsidRDefault="00A430D5">
            <w:pPr>
              <w:rPr>
                <w:rFonts w:ascii="Times New Roman" w:hAnsi="Times New Roman" w:cs="Times New Roman"/>
                <w:sz w:val="24"/>
                <w:szCs w:val="24"/>
              </w:rPr>
            </w:pPr>
            <w:r w:rsidRPr="00430FFC">
              <w:rPr>
                <w:rFonts w:ascii="Times New Roman" w:hAnsi="Times New Roman" w:cs="Times New Roman"/>
                <w:sz w:val="24"/>
                <w:szCs w:val="24"/>
              </w:rPr>
              <w:t>157</w:t>
            </w:r>
            <w:r w:rsidR="008C49DB">
              <w:rPr>
                <w:rFonts w:ascii="Times New Roman" w:hAnsi="Times New Roman" w:cs="Times New Roman"/>
                <w:sz w:val="24"/>
                <w:szCs w:val="24"/>
              </w:rPr>
              <w:t xml:space="preserve"> </w:t>
            </w:r>
            <w:r w:rsidRPr="00430FFC">
              <w:rPr>
                <w:rFonts w:ascii="Times New Roman" w:hAnsi="Times New Roman" w:cs="Times New Roman"/>
                <w:sz w:val="24"/>
                <w:szCs w:val="24"/>
              </w:rPr>
              <w:t>227,39</w:t>
            </w:r>
          </w:p>
        </w:tc>
        <w:tc>
          <w:tcPr>
            <w:tcW w:w="3963" w:type="dxa"/>
            <w:tcBorders>
              <w:top w:val="single" w:sz="4" w:space="0" w:color="auto"/>
              <w:left w:val="single" w:sz="4" w:space="0" w:color="auto"/>
              <w:bottom w:val="single" w:sz="4" w:space="0" w:color="auto"/>
              <w:right w:val="single" w:sz="4" w:space="0" w:color="auto"/>
            </w:tcBorders>
            <w:hideMark/>
          </w:tcPr>
          <w:p w:rsidR="00A430D5" w:rsidRPr="00430FFC" w:rsidRDefault="00A430D5">
            <w:pPr>
              <w:pStyle w:val="Betarp"/>
              <w:jc w:val="center"/>
              <w:rPr>
                <w:rFonts w:ascii="Times New Roman" w:hAnsi="Times New Roman" w:cs="Times New Roman"/>
                <w:sz w:val="24"/>
                <w:szCs w:val="24"/>
              </w:rPr>
            </w:pPr>
            <w:r w:rsidRPr="00430FFC">
              <w:rPr>
                <w:rFonts w:ascii="Times New Roman" w:hAnsi="Times New Roman" w:cs="Times New Roman"/>
                <w:sz w:val="24"/>
                <w:szCs w:val="24"/>
              </w:rPr>
              <w:t>-</w:t>
            </w:r>
          </w:p>
        </w:tc>
      </w:tr>
    </w:tbl>
    <w:p w:rsidR="00A430D5" w:rsidRDefault="00A430D5" w:rsidP="00A430D5">
      <w:pPr>
        <w:pStyle w:val="Betarp"/>
        <w:ind w:firstLine="1296"/>
        <w:jc w:val="both"/>
        <w:rPr>
          <w:rFonts w:ascii="Times New Roman" w:hAnsi="Times New Roman" w:cs="Times New Roman"/>
          <w:b/>
          <w:sz w:val="24"/>
          <w:szCs w:val="24"/>
        </w:rPr>
      </w:pPr>
    </w:p>
    <w:p w:rsidR="00A430D5" w:rsidRDefault="00A430D5" w:rsidP="00A430D5">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2 lentelė: Papildomos </w:t>
      </w:r>
      <w:r w:rsidR="00D325C1">
        <w:rPr>
          <w:rFonts w:ascii="Times New Roman" w:hAnsi="Times New Roman" w:cs="Times New Roman"/>
          <w:b/>
          <w:sz w:val="24"/>
          <w:szCs w:val="24"/>
        </w:rPr>
        <w:t>J</w:t>
      </w:r>
      <w:r>
        <w:rPr>
          <w:rFonts w:ascii="Times New Roman" w:hAnsi="Times New Roman" w:cs="Times New Roman"/>
          <w:b/>
          <w:sz w:val="24"/>
          <w:szCs w:val="24"/>
        </w:rPr>
        <w:t>aunimo centro pritrauktos lėšos</w:t>
      </w:r>
    </w:p>
    <w:p w:rsidR="00A430D5" w:rsidRDefault="00A430D5" w:rsidP="00A430D5">
      <w:pPr>
        <w:pStyle w:val="Betarp"/>
        <w:ind w:firstLine="1296"/>
        <w:jc w:val="both"/>
        <w:rPr>
          <w:rFonts w:ascii="Times New Roman" w:hAnsi="Times New Roman" w:cs="Times New Roman"/>
          <w:b/>
          <w:sz w:val="24"/>
          <w:szCs w:val="24"/>
        </w:rPr>
      </w:pPr>
    </w:p>
    <w:tbl>
      <w:tblPr>
        <w:tblStyle w:val="Lentelstinklelis"/>
        <w:tblW w:w="9687" w:type="dxa"/>
        <w:tblLook w:val="04A0" w:firstRow="1" w:lastRow="0" w:firstColumn="1" w:lastColumn="0" w:noHBand="0" w:noVBand="1"/>
      </w:tblPr>
      <w:tblGrid>
        <w:gridCol w:w="2291"/>
        <w:gridCol w:w="2465"/>
        <w:gridCol w:w="2465"/>
        <w:gridCol w:w="2466"/>
      </w:tblGrid>
      <w:tr w:rsidR="00A430D5" w:rsidTr="00A430D5">
        <w:trPr>
          <w:trHeight w:val="226"/>
        </w:trPr>
        <w:tc>
          <w:tcPr>
            <w:tcW w:w="2291"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b/>
                <w:sz w:val="24"/>
                <w:szCs w:val="24"/>
              </w:rPr>
            </w:pPr>
            <w:r w:rsidRPr="00430FFC">
              <w:rPr>
                <w:rFonts w:ascii="Times New Roman" w:hAnsi="Times New Roman" w:cs="Times New Roman"/>
                <w:b/>
                <w:sz w:val="24"/>
                <w:szCs w:val="24"/>
              </w:rPr>
              <w:t>Lėšų šaltinis</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rPr>
                <w:rFonts w:ascii="Times New Roman" w:hAnsi="Times New Roman" w:cs="Times New Roman"/>
                <w:b/>
                <w:bCs/>
                <w:sz w:val="24"/>
                <w:szCs w:val="24"/>
              </w:rPr>
            </w:pPr>
            <w:r w:rsidRPr="00430FFC">
              <w:rPr>
                <w:rFonts w:ascii="Times New Roman" w:hAnsi="Times New Roman" w:cs="Times New Roman"/>
                <w:b/>
                <w:bCs/>
                <w:sz w:val="24"/>
                <w:szCs w:val="24"/>
              </w:rPr>
              <w:t>2017 m.</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rPr>
                <w:rFonts w:ascii="Times New Roman" w:hAnsi="Times New Roman" w:cs="Times New Roman"/>
                <w:b/>
                <w:bCs/>
                <w:sz w:val="24"/>
                <w:szCs w:val="24"/>
              </w:rPr>
            </w:pPr>
            <w:r w:rsidRPr="00430FFC">
              <w:rPr>
                <w:rFonts w:ascii="Times New Roman" w:hAnsi="Times New Roman" w:cs="Times New Roman"/>
                <w:b/>
                <w:bCs/>
                <w:sz w:val="24"/>
                <w:szCs w:val="24"/>
              </w:rPr>
              <w:t>2018 m.</w:t>
            </w:r>
          </w:p>
        </w:tc>
        <w:tc>
          <w:tcPr>
            <w:tcW w:w="2466"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b/>
                <w:sz w:val="24"/>
                <w:szCs w:val="24"/>
              </w:rPr>
            </w:pPr>
            <w:r w:rsidRPr="00430FFC">
              <w:rPr>
                <w:rFonts w:ascii="Times New Roman" w:hAnsi="Times New Roman" w:cs="Times New Roman"/>
                <w:b/>
                <w:sz w:val="24"/>
                <w:szCs w:val="24"/>
              </w:rPr>
              <w:t>2019m.</w:t>
            </w:r>
          </w:p>
        </w:tc>
      </w:tr>
      <w:tr w:rsidR="00A430D5" w:rsidTr="00A430D5">
        <w:trPr>
          <w:trHeight w:val="226"/>
        </w:trPr>
        <w:tc>
          <w:tcPr>
            <w:tcW w:w="2291"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VB</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5</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228</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7</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139,18</w:t>
            </w:r>
          </w:p>
        </w:tc>
        <w:tc>
          <w:tcPr>
            <w:tcW w:w="2466"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10</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000,00</w:t>
            </w:r>
          </w:p>
        </w:tc>
      </w:tr>
      <w:tr w:rsidR="00A430D5" w:rsidTr="00A430D5">
        <w:trPr>
          <w:trHeight w:val="226"/>
        </w:trPr>
        <w:tc>
          <w:tcPr>
            <w:tcW w:w="2291" w:type="dxa"/>
            <w:tcBorders>
              <w:top w:val="single" w:sz="4" w:space="0" w:color="auto"/>
              <w:left w:val="single" w:sz="4" w:space="0" w:color="auto"/>
              <w:bottom w:val="single" w:sz="4" w:space="0" w:color="auto"/>
              <w:right w:val="single" w:sz="4" w:space="0" w:color="auto"/>
            </w:tcBorders>
            <w:hideMark/>
          </w:tcPr>
          <w:p w:rsidR="00A430D5" w:rsidRPr="00430FFC" w:rsidRDefault="00D8798E">
            <w:pPr>
              <w:jc w:val="center"/>
              <w:rPr>
                <w:rFonts w:ascii="Times New Roman" w:hAnsi="Times New Roman" w:cs="Times New Roman"/>
                <w:sz w:val="24"/>
                <w:szCs w:val="24"/>
              </w:rPr>
            </w:pPr>
            <w:r>
              <w:rPr>
                <w:rFonts w:ascii="Times New Roman" w:hAnsi="Times New Roman" w:cs="Times New Roman"/>
                <w:sz w:val="24"/>
                <w:szCs w:val="24"/>
              </w:rPr>
              <w:t xml:space="preserve">Projektai </w:t>
            </w:r>
            <w:r w:rsidR="00A22F5D">
              <w:rPr>
                <w:rFonts w:ascii="Times New Roman" w:hAnsi="Times New Roman" w:cs="Times New Roman"/>
                <w:sz w:val="24"/>
                <w:szCs w:val="24"/>
              </w:rPr>
              <w:t xml:space="preserve">iš </w:t>
            </w:r>
            <w:r>
              <w:rPr>
                <w:rFonts w:ascii="Times New Roman" w:hAnsi="Times New Roman" w:cs="Times New Roman"/>
                <w:sz w:val="24"/>
                <w:szCs w:val="24"/>
              </w:rPr>
              <w:t>SB</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3</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580</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3</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430,00</w:t>
            </w:r>
          </w:p>
        </w:tc>
        <w:tc>
          <w:tcPr>
            <w:tcW w:w="2466"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5</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810,00</w:t>
            </w:r>
          </w:p>
        </w:tc>
      </w:tr>
      <w:tr w:rsidR="00A430D5" w:rsidTr="00A430D5">
        <w:trPr>
          <w:trHeight w:val="226"/>
        </w:trPr>
        <w:tc>
          <w:tcPr>
            <w:tcW w:w="2291"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P</w:t>
            </w:r>
            <w:r w:rsidR="0005549D" w:rsidRPr="00430FFC">
              <w:rPr>
                <w:rFonts w:ascii="Times New Roman" w:hAnsi="Times New Roman" w:cs="Times New Roman"/>
                <w:sz w:val="24"/>
                <w:szCs w:val="24"/>
              </w:rPr>
              <w:t>arama</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1</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751</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650,00</w:t>
            </w:r>
          </w:p>
        </w:tc>
        <w:tc>
          <w:tcPr>
            <w:tcW w:w="2466"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930,00</w:t>
            </w:r>
          </w:p>
        </w:tc>
      </w:tr>
      <w:tr w:rsidR="00A430D5" w:rsidTr="00A430D5">
        <w:trPr>
          <w:trHeight w:val="226"/>
        </w:trPr>
        <w:tc>
          <w:tcPr>
            <w:tcW w:w="2291"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ES</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9</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784</w:t>
            </w: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11</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366,00</w:t>
            </w:r>
          </w:p>
        </w:tc>
        <w:tc>
          <w:tcPr>
            <w:tcW w:w="2466" w:type="dxa"/>
            <w:tcBorders>
              <w:top w:val="single" w:sz="4" w:space="0" w:color="auto"/>
              <w:left w:val="single" w:sz="4" w:space="0" w:color="auto"/>
              <w:bottom w:val="single" w:sz="4" w:space="0" w:color="auto"/>
              <w:right w:val="single" w:sz="4" w:space="0" w:color="auto"/>
            </w:tcBorders>
          </w:tcPr>
          <w:p w:rsidR="00A430D5" w:rsidRPr="00430FFC" w:rsidRDefault="00A430D5">
            <w:pPr>
              <w:jc w:val="center"/>
              <w:rPr>
                <w:rFonts w:ascii="Times New Roman" w:hAnsi="Times New Roman" w:cs="Times New Roman"/>
                <w:sz w:val="24"/>
                <w:szCs w:val="24"/>
              </w:rPr>
            </w:pPr>
          </w:p>
        </w:tc>
      </w:tr>
      <w:tr w:rsidR="00A430D5" w:rsidTr="00A430D5">
        <w:trPr>
          <w:trHeight w:val="226"/>
        </w:trPr>
        <w:tc>
          <w:tcPr>
            <w:tcW w:w="2291" w:type="dxa"/>
            <w:tcBorders>
              <w:top w:val="single" w:sz="4" w:space="0" w:color="auto"/>
              <w:left w:val="single" w:sz="4" w:space="0" w:color="auto"/>
              <w:bottom w:val="single" w:sz="4" w:space="0" w:color="auto"/>
              <w:right w:val="single" w:sz="4" w:space="0" w:color="auto"/>
            </w:tcBorders>
            <w:hideMark/>
          </w:tcPr>
          <w:p w:rsidR="00A430D5" w:rsidRPr="00430FFC" w:rsidRDefault="0005549D">
            <w:pPr>
              <w:jc w:val="center"/>
              <w:rPr>
                <w:rFonts w:ascii="Times New Roman" w:hAnsi="Times New Roman" w:cs="Times New Roman"/>
                <w:sz w:val="24"/>
                <w:szCs w:val="24"/>
              </w:rPr>
            </w:pPr>
            <w:r>
              <w:rPr>
                <w:rFonts w:ascii="Times New Roman" w:hAnsi="Times New Roman" w:cs="Times New Roman"/>
                <w:sz w:val="24"/>
                <w:szCs w:val="24"/>
              </w:rPr>
              <w:t>L</w:t>
            </w:r>
            <w:r w:rsidRPr="00430FFC">
              <w:rPr>
                <w:rFonts w:ascii="Times New Roman" w:hAnsi="Times New Roman" w:cs="Times New Roman"/>
                <w:sz w:val="24"/>
                <w:szCs w:val="24"/>
              </w:rPr>
              <w:t>ėšos už paslaugas</w:t>
            </w:r>
          </w:p>
        </w:tc>
        <w:tc>
          <w:tcPr>
            <w:tcW w:w="2465" w:type="dxa"/>
            <w:tcBorders>
              <w:top w:val="single" w:sz="4" w:space="0" w:color="auto"/>
              <w:left w:val="single" w:sz="4" w:space="0" w:color="auto"/>
              <w:bottom w:val="single" w:sz="4" w:space="0" w:color="auto"/>
              <w:right w:val="single" w:sz="4" w:space="0" w:color="auto"/>
            </w:tcBorders>
          </w:tcPr>
          <w:p w:rsidR="00A430D5" w:rsidRPr="00430FFC" w:rsidRDefault="00A430D5">
            <w:pPr>
              <w:jc w:val="center"/>
              <w:rPr>
                <w:rFonts w:ascii="Times New Roman" w:hAnsi="Times New Roman" w:cs="Times New Roman"/>
                <w:sz w:val="24"/>
                <w:szCs w:val="24"/>
              </w:rPr>
            </w:pP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1</w:t>
            </w:r>
            <w:r w:rsidR="005272E6">
              <w:rPr>
                <w:rFonts w:ascii="Times New Roman" w:hAnsi="Times New Roman" w:cs="Times New Roman"/>
                <w:sz w:val="24"/>
                <w:szCs w:val="24"/>
              </w:rPr>
              <w:t xml:space="preserve"> </w:t>
            </w:r>
            <w:r w:rsidRPr="00430FFC">
              <w:rPr>
                <w:rFonts w:ascii="Times New Roman" w:hAnsi="Times New Roman" w:cs="Times New Roman"/>
                <w:sz w:val="24"/>
                <w:szCs w:val="24"/>
              </w:rPr>
              <w:t>680,00</w:t>
            </w:r>
          </w:p>
        </w:tc>
        <w:tc>
          <w:tcPr>
            <w:tcW w:w="2466"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1</w:t>
            </w:r>
            <w:r w:rsidR="00AE54F7">
              <w:rPr>
                <w:rFonts w:ascii="Times New Roman" w:hAnsi="Times New Roman" w:cs="Times New Roman"/>
                <w:sz w:val="24"/>
                <w:szCs w:val="24"/>
              </w:rPr>
              <w:t xml:space="preserve">1 </w:t>
            </w:r>
            <w:r w:rsidRPr="00430FFC">
              <w:rPr>
                <w:rFonts w:ascii="Times New Roman" w:hAnsi="Times New Roman" w:cs="Times New Roman"/>
                <w:sz w:val="24"/>
                <w:szCs w:val="24"/>
              </w:rPr>
              <w:t>095,00</w:t>
            </w:r>
          </w:p>
        </w:tc>
      </w:tr>
      <w:tr w:rsidR="00A430D5" w:rsidTr="00A430D5">
        <w:trPr>
          <w:trHeight w:val="283"/>
        </w:trPr>
        <w:tc>
          <w:tcPr>
            <w:tcW w:w="2291"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 xml:space="preserve">2 </w:t>
            </w:r>
            <w:r w:rsidR="0005549D">
              <w:rPr>
                <w:rFonts w:ascii="Times New Roman" w:hAnsi="Times New Roman" w:cs="Times New Roman"/>
                <w:sz w:val="24"/>
                <w:szCs w:val="24"/>
              </w:rPr>
              <w:t>proc. parama</w:t>
            </w:r>
          </w:p>
        </w:tc>
        <w:tc>
          <w:tcPr>
            <w:tcW w:w="2465" w:type="dxa"/>
            <w:tcBorders>
              <w:top w:val="single" w:sz="4" w:space="0" w:color="auto"/>
              <w:left w:val="single" w:sz="4" w:space="0" w:color="auto"/>
              <w:bottom w:val="single" w:sz="4" w:space="0" w:color="auto"/>
              <w:right w:val="single" w:sz="4" w:space="0" w:color="auto"/>
            </w:tcBorders>
          </w:tcPr>
          <w:p w:rsidR="00A430D5" w:rsidRPr="00430FFC" w:rsidRDefault="00A430D5">
            <w:pPr>
              <w:jc w:val="center"/>
              <w:rPr>
                <w:rFonts w:ascii="Times New Roman" w:hAnsi="Times New Roman" w:cs="Times New Roman"/>
                <w:sz w:val="24"/>
                <w:szCs w:val="24"/>
              </w:rPr>
            </w:pPr>
          </w:p>
        </w:tc>
        <w:tc>
          <w:tcPr>
            <w:tcW w:w="2465"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146,63</w:t>
            </w:r>
          </w:p>
        </w:tc>
        <w:tc>
          <w:tcPr>
            <w:tcW w:w="2466" w:type="dxa"/>
            <w:tcBorders>
              <w:top w:val="single" w:sz="4" w:space="0" w:color="auto"/>
              <w:left w:val="single" w:sz="4" w:space="0" w:color="auto"/>
              <w:bottom w:val="single" w:sz="4" w:space="0" w:color="auto"/>
              <w:right w:val="single" w:sz="4" w:space="0" w:color="auto"/>
            </w:tcBorders>
            <w:hideMark/>
          </w:tcPr>
          <w:p w:rsidR="00A430D5" w:rsidRPr="00430FFC" w:rsidRDefault="00A430D5">
            <w:pPr>
              <w:jc w:val="center"/>
              <w:rPr>
                <w:rFonts w:ascii="Times New Roman" w:hAnsi="Times New Roman" w:cs="Times New Roman"/>
                <w:sz w:val="24"/>
                <w:szCs w:val="24"/>
              </w:rPr>
            </w:pPr>
            <w:r w:rsidRPr="00430FFC">
              <w:rPr>
                <w:rFonts w:ascii="Times New Roman" w:hAnsi="Times New Roman" w:cs="Times New Roman"/>
                <w:sz w:val="24"/>
                <w:szCs w:val="24"/>
              </w:rPr>
              <w:t>231,73</w:t>
            </w:r>
          </w:p>
        </w:tc>
      </w:tr>
      <w:tr w:rsidR="00242339" w:rsidTr="00242339">
        <w:trPr>
          <w:trHeight w:val="226"/>
        </w:trPr>
        <w:tc>
          <w:tcPr>
            <w:tcW w:w="2291"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sz w:val="24"/>
                <w:szCs w:val="24"/>
              </w:rPr>
            </w:pPr>
            <w:r w:rsidRPr="00430FFC">
              <w:rPr>
                <w:rFonts w:ascii="Times New Roman" w:hAnsi="Times New Roman" w:cs="Times New Roman"/>
                <w:sz w:val="24"/>
                <w:szCs w:val="24"/>
              </w:rPr>
              <w:t>Tarptautinis savanorių projektas</w:t>
            </w:r>
          </w:p>
        </w:tc>
        <w:tc>
          <w:tcPr>
            <w:tcW w:w="2465"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rPr>
                <w:sz w:val="24"/>
                <w:szCs w:val="24"/>
              </w:rPr>
            </w:pPr>
          </w:p>
        </w:tc>
        <w:tc>
          <w:tcPr>
            <w:tcW w:w="2465"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rPr>
                <w:sz w:val="24"/>
                <w:szCs w:val="24"/>
              </w:rPr>
            </w:pPr>
          </w:p>
        </w:tc>
        <w:tc>
          <w:tcPr>
            <w:tcW w:w="2466"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bCs/>
                <w:sz w:val="24"/>
                <w:szCs w:val="24"/>
              </w:rPr>
            </w:pPr>
            <w:r w:rsidRPr="00430FFC">
              <w:rPr>
                <w:rFonts w:ascii="Times New Roman" w:hAnsi="Times New Roman" w:cs="Times New Roman"/>
                <w:bCs/>
                <w:sz w:val="24"/>
                <w:szCs w:val="24"/>
              </w:rPr>
              <w:t>11</w:t>
            </w:r>
            <w:r w:rsidR="00AE54F7">
              <w:rPr>
                <w:rFonts w:ascii="Times New Roman" w:hAnsi="Times New Roman" w:cs="Times New Roman"/>
                <w:bCs/>
                <w:sz w:val="24"/>
                <w:szCs w:val="24"/>
              </w:rPr>
              <w:t xml:space="preserve"> </w:t>
            </w:r>
            <w:r w:rsidRPr="00430FFC">
              <w:rPr>
                <w:rFonts w:ascii="Times New Roman" w:hAnsi="Times New Roman" w:cs="Times New Roman"/>
                <w:bCs/>
                <w:sz w:val="24"/>
                <w:szCs w:val="24"/>
              </w:rPr>
              <w:t>756,00</w:t>
            </w:r>
          </w:p>
        </w:tc>
      </w:tr>
      <w:tr w:rsidR="00242339" w:rsidTr="00A430D5">
        <w:trPr>
          <w:trHeight w:val="226"/>
        </w:trPr>
        <w:tc>
          <w:tcPr>
            <w:tcW w:w="2291"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sz w:val="24"/>
                <w:szCs w:val="24"/>
              </w:rPr>
            </w:pPr>
            <w:r w:rsidRPr="00430FFC">
              <w:rPr>
                <w:rFonts w:ascii="Times New Roman" w:hAnsi="Times New Roman" w:cs="Times New Roman"/>
                <w:sz w:val="24"/>
                <w:szCs w:val="24"/>
              </w:rPr>
              <w:t>„Judam“ projektas</w:t>
            </w:r>
          </w:p>
        </w:tc>
        <w:tc>
          <w:tcPr>
            <w:tcW w:w="2465"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rPr>
                <w:sz w:val="24"/>
                <w:szCs w:val="24"/>
              </w:rPr>
            </w:pPr>
          </w:p>
        </w:tc>
        <w:tc>
          <w:tcPr>
            <w:tcW w:w="2465"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rPr>
                <w:sz w:val="24"/>
                <w:szCs w:val="24"/>
              </w:rPr>
            </w:pPr>
          </w:p>
        </w:tc>
        <w:tc>
          <w:tcPr>
            <w:tcW w:w="2466"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bCs/>
                <w:sz w:val="24"/>
                <w:szCs w:val="24"/>
              </w:rPr>
            </w:pPr>
            <w:r w:rsidRPr="00430FFC">
              <w:rPr>
                <w:rFonts w:ascii="Times New Roman" w:hAnsi="Times New Roman" w:cs="Times New Roman"/>
                <w:bCs/>
                <w:sz w:val="24"/>
                <w:szCs w:val="24"/>
              </w:rPr>
              <w:t>12</w:t>
            </w:r>
            <w:r w:rsidR="005272E6">
              <w:rPr>
                <w:rFonts w:ascii="Times New Roman" w:hAnsi="Times New Roman" w:cs="Times New Roman"/>
                <w:bCs/>
                <w:sz w:val="24"/>
                <w:szCs w:val="24"/>
              </w:rPr>
              <w:t xml:space="preserve"> </w:t>
            </w:r>
            <w:r w:rsidRPr="00430FFC">
              <w:rPr>
                <w:rFonts w:ascii="Times New Roman" w:hAnsi="Times New Roman" w:cs="Times New Roman"/>
                <w:bCs/>
                <w:sz w:val="24"/>
                <w:szCs w:val="24"/>
              </w:rPr>
              <w:t>212,00</w:t>
            </w:r>
          </w:p>
        </w:tc>
      </w:tr>
      <w:tr w:rsidR="00242339" w:rsidTr="00A430D5">
        <w:trPr>
          <w:trHeight w:val="226"/>
        </w:trPr>
        <w:tc>
          <w:tcPr>
            <w:tcW w:w="2291"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sz w:val="24"/>
                <w:szCs w:val="24"/>
              </w:rPr>
            </w:pPr>
            <w:r w:rsidRPr="00430FFC">
              <w:rPr>
                <w:rFonts w:ascii="Times New Roman" w:hAnsi="Times New Roman" w:cs="Times New Roman"/>
                <w:sz w:val="24"/>
                <w:szCs w:val="24"/>
              </w:rPr>
              <w:t>Jaunimo vasaros akademija</w:t>
            </w:r>
          </w:p>
        </w:tc>
        <w:tc>
          <w:tcPr>
            <w:tcW w:w="2465"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rPr>
                <w:sz w:val="24"/>
                <w:szCs w:val="24"/>
              </w:rPr>
            </w:pPr>
          </w:p>
        </w:tc>
        <w:tc>
          <w:tcPr>
            <w:tcW w:w="2465"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rPr>
                <w:sz w:val="24"/>
                <w:szCs w:val="24"/>
              </w:rPr>
            </w:pPr>
          </w:p>
        </w:tc>
        <w:tc>
          <w:tcPr>
            <w:tcW w:w="2466"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bCs/>
                <w:sz w:val="24"/>
                <w:szCs w:val="24"/>
              </w:rPr>
            </w:pPr>
            <w:r w:rsidRPr="00430FFC">
              <w:rPr>
                <w:rFonts w:ascii="Times New Roman" w:hAnsi="Times New Roman" w:cs="Times New Roman"/>
                <w:bCs/>
                <w:sz w:val="24"/>
                <w:szCs w:val="24"/>
              </w:rPr>
              <w:t>17</w:t>
            </w:r>
            <w:r w:rsidR="005272E6">
              <w:rPr>
                <w:rFonts w:ascii="Times New Roman" w:hAnsi="Times New Roman" w:cs="Times New Roman"/>
                <w:bCs/>
                <w:sz w:val="24"/>
                <w:szCs w:val="24"/>
              </w:rPr>
              <w:t xml:space="preserve"> </w:t>
            </w:r>
            <w:r w:rsidRPr="00430FFC">
              <w:rPr>
                <w:rFonts w:ascii="Times New Roman" w:hAnsi="Times New Roman" w:cs="Times New Roman"/>
                <w:bCs/>
                <w:sz w:val="24"/>
                <w:szCs w:val="24"/>
              </w:rPr>
              <w:t>000,00</w:t>
            </w:r>
          </w:p>
        </w:tc>
      </w:tr>
      <w:tr w:rsidR="00242339" w:rsidTr="00A430D5">
        <w:trPr>
          <w:trHeight w:val="226"/>
        </w:trPr>
        <w:tc>
          <w:tcPr>
            <w:tcW w:w="2291"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sz w:val="24"/>
                <w:szCs w:val="24"/>
              </w:rPr>
            </w:pPr>
            <w:r w:rsidRPr="00430FFC">
              <w:rPr>
                <w:rFonts w:ascii="Times New Roman" w:hAnsi="Times New Roman" w:cs="Times New Roman"/>
                <w:b/>
                <w:sz w:val="24"/>
                <w:szCs w:val="24"/>
              </w:rPr>
              <w:t>Iš viso:</w:t>
            </w:r>
          </w:p>
        </w:tc>
        <w:tc>
          <w:tcPr>
            <w:tcW w:w="2465"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b/>
                <w:bCs/>
                <w:sz w:val="24"/>
                <w:szCs w:val="24"/>
              </w:rPr>
            </w:pPr>
            <w:r w:rsidRPr="00430FFC">
              <w:rPr>
                <w:rFonts w:ascii="Times New Roman" w:hAnsi="Times New Roman" w:cs="Times New Roman"/>
                <w:b/>
                <w:bCs/>
                <w:sz w:val="24"/>
                <w:szCs w:val="24"/>
              </w:rPr>
              <w:t>20</w:t>
            </w:r>
            <w:r w:rsidR="00D155CA">
              <w:rPr>
                <w:rFonts w:ascii="Times New Roman" w:hAnsi="Times New Roman" w:cs="Times New Roman"/>
                <w:b/>
                <w:bCs/>
                <w:sz w:val="24"/>
                <w:szCs w:val="24"/>
              </w:rPr>
              <w:t xml:space="preserve"> </w:t>
            </w:r>
            <w:r w:rsidRPr="00430FFC">
              <w:rPr>
                <w:rFonts w:ascii="Times New Roman" w:hAnsi="Times New Roman" w:cs="Times New Roman"/>
                <w:b/>
                <w:bCs/>
                <w:sz w:val="24"/>
                <w:szCs w:val="24"/>
              </w:rPr>
              <w:t>343</w:t>
            </w:r>
          </w:p>
        </w:tc>
        <w:tc>
          <w:tcPr>
            <w:tcW w:w="2465"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b/>
                <w:bCs/>
                <w:sz w:val="24"/>
                <w:szCs w:val="24"/>
              </w:rPr>
            </w:pPr>
            <w:r w:rsidRPr="00430FFC">
              <w:rPr>
                <w:rFonts w:ascii="Times New Roman" w:hAnsi="Times New Roman" w:cs="Times New Roman"/>
                <w:b/>
                <w:bCs/>
                <w:sz w:val="24"/>
                <w:szCs w:val="24"/>
              </w:rPr>
              <w:t>24</w:t>
            </w:r>
            <w:r w:rsidR="00D155CA">
              <w:rPr>
                <w:rFonts w:ascii="Times New Roman" w:hAnsi="Times New Roman" w:cs="Times New Roman"/>
                <w:b/>
                <w:bCs/>
                <w:sz w:val="24"/>
                <w:szCs w:val="24"/>
              </w:rPr>
              <w:t xml:space="preserve"> </w:t>
            </w:r>
            <w:r w:rsidRPr="00430FFC">
              <w:rPr>
                <w:rFonts w:ascii="Times New Roman" w:hAnsi="Times New Roman" w:cs="Times New Roman"/>
                <w:b/>
                <w:bCs/>
                <w:sz w:val="24"/>
                <w:szCs w:val="24"/>
              </w:rPr>
              <w:t>411,81</w:t>
            </w:r>
          </w:p>
        </w:tc>
        <w:tc>
          <w:tcPr>
            <w:tcW w:w="2466" w:type="dxa"/>
            <w:tcBorders>
              <w:top w:val="single" w:sz="4" w:space="0" w:color="auto"/>
              <w:left w:val="single" w:sz="4" w:space="0" w:color="auto"/>
              <w:bottom w:val="single" w:sz="4" w:space="0" w:color="auto"/>
              <w:right w:val="single" w:sz="4" w:space="0" w:color="auto"/>
            </w:tcBorders>
          </w:tcPr>
          <w:p w:rsidR="00242339" w:rsidRPr="00430FFC" w:rsidRDefault="00242339" w:rsidP="00242339">
            <w:pPr>
              <w:jc w:val="center"/>
              <w:rPr>
                <w:rFonts w:ascii="Times New Roman" w:hAnsi="Times New Roman" w:cs="Times New Roman"/>
                <w:sz w:val="24"/>
                <w:szCs w:val="24"/>
              </w:rPr>
            </w:pPr>
            <w:r w:rsidRPr="00430FFC">
              <w:rPr>
                <w:rFonts w:ascii="Times New Roman" w:hAnsi="Times New Roman" w:cs="Times New Roman"/>
                <w:b/>
                <w:sz w:val="24"/>
                <w:szCs w:val="24"/>
              </w:rPr>
              <w:t>69</w:t>
            </w:r>
            <w:r w:rsidR="00D155CA">
              <w:rPr>
                <w:rFonts w:ascii="Times New Roman" w:hAnsi="Times New Roman" w:cs="Times New Roman"/>
                <w:b/>
                <w:sz w:val="24"/>
                <w:szCs w:val="24"/>
              </w:rPr>
              <w:t xml:space="preserve"> </w:t>
            </w:r>
            <w:r w:rsidRPr="00430FFC">
              <w:rPr>
                <w:rFonts w:ascii="Times New Roman" w:hAnsi="Times New Roman" w:cs="Times New Roman"/>
                <w:b/>
                <w:sz w:val="24"/>
                <w:szCs w:val="24"/>
              </w:rPr>
              <w:t>034,73</w:t>
            </w:r>
          </w:p>
        </w:tc>
      </w:tr>
    </w:tbl>
    <w:p w:rsidR="00A430D5" w:rsidRDefault="00A430D5" w:rsidP="00A430D5">
      <w:pPr>
        <w:rPr>
          <w:rFonts w:ascii="Times New Roman" w:hAnsi="Times New Roman" w:cs="Times New Roman"/>
          <w:b/>
          <w:sz w:val="13"/>
          <w:szCs w:val="13"/>
        </w:rPr>
      </w:pPr>
    </w:p>
    <w:p w:rsidR="00A430D5" w:rsidRPr="00192816" w:rsidRDefault="00A430D5" w:rsidP="00192816">
      <w:pPr>
        <w:jc w:val="center"/>
        <w:rPr>
          <w:rFonts w:ascii="Times New Roman" w:hAnsi="Times New Roman" w:cs="Times New Roman"/>
          <w:b/>
          <w:sz w:val="24"/>
          <w:szCs w:val="24"/>
        </w:rPr>
      </w:pPr>
      <w:r>
        <w:rPr>
          <w:rFonts w:ascii="Times New Roman" w:hAnsi="Times New Roman" w:cs="Times New Roman"/>
          <w:b/>
          <w:sz w:val="24"/>
          <w:szCs w:val="24"/>
        </w:rPr>
        <w:t>III. JAUNIMO CENTRO TURTAS</w:t>
      </w:r>
      <w:bookmarkEnd w:id="2"/>
    </w:p>
    <w:p w:rsidR="00A430D5" w:rsidRDefault="00A430D5" w:rsidP="00561C1B">
      <w:pPr>
        <w:pStyle w:val="Betarp"/>
        <w:rPr>
          <w:rFonts w:ascii="Times New Roman" w:hAnsi="Times New Roman" w:cs="Times New Roman"/>
          <w:sz w:val="24"/>
          <w:szCs w:val="24"/>
        </w:rPr>
      </w:pPr>
      <w:r w:rsidRPr="00561C1B">
        <w:t xml:space="preserve"> </w:t>
      </w:r>
      <w:r w:rsidR="00561C1B">
        <w:tab/>
      </w:r>
      <w:r w:rsidRPr="00561C1B">
        <w:rPr>
          <w:rFonts w:ascii="Times New Roman" w:hAnsi="Times New Roman" w:cs="Times New Roman"/>
          <w:sz w:val="24"/>
          <w:szCs w:val="24"/>
        </w:rPr>
        <w:t>2019 m. gruodžio 31 d. duomenimis</w:t>
      </w:r>
      <w:r w:rsidR="00192816" w:rsidRPr="00561C1B">
        <w:rPr>
          <w:rFonts w:ascii="Times New Roman" w:hAnsi="Times New Roman" w:cs="Times New Roman"/>
          <w:sz w:val="24"/>
          <w:szCs w:val="24"/>
        </w:rPr>
        <w:t xml:space="preserve"> </w:t>
      </w:r>
      <w:r w:rsidRPr="00561C1B">
        <w:rPr>
          <w:rFonts w:ascii="Times New Roman" w:hAnsi="Times New Roman" w:cs="Times New Roman"/>
          <w:sz w:val="24"/>
          <w:szCs w:val="24"/>
        </w:rPr>
        <w:t xml:space="preserve"> </w:t>
      </w:r>
      <w:r w:rsidR="00192816" w:rsidRPr="00561C1B">
        <w:rPr>
          <w:rFonts w:ascii="Times New Roman" w:hAnsi="Times New Roman" w:cs="Times New Roman"/>
          <w:sz w:val="24"/>
          <w:szCs w:val="24"/>
        </w:rPr>
        <w:t>J</w:t>
      </w:r>
      <w:r w:rsidRPr="00561C1B">
        <w:rPr>
          <w:rFonts w:ascii="Times New Roman" w:hAnsi="Times New Roman" w:cs="Times New Roman"/>
          <w:sz w:val="24"/>
          <w:szCs w:val="24"/>
        </w:rPr>
        <w:t>aunimo centro ilgalaikio turto likutinė vertė –355</w:t>
      </w:r>
      <w:r w:rsidR="00C74A95" w:rsidRPr="00561C1B">
        <w:rPr>
          <w:rFonts w:ascii="Times New Roman" w:hAnsi="Times New Roman" w:cs="Times New Roman"/>
          <w:sz w:val="24"/>
          <w:szCs w:val="24"/>
        </w:rPr>
        <w:t xml:space="preserve"> </w:t>
      </w:r>
      <w:r w:rsidRPr="00561C1B">
        <w:rPr>
          <w:rFonts w:ascii="Times New Roman" w:hAnsi="Times New Roman" w:cs="Times New Roman"/>
          <w:sz w:val="24"/>
          <w:szCs w:val="24"/>
        </w:rPr>
        <w:t xml:space="preserve">720,28 Eur. </w:t>
      </w:r>
      <w:r w:rsidR="00192816" w:rsidRPr="00561C1B">
        <w:rPr>
          <w:rFonts w:ascii="Times New Roman" w:hAnsi="Times New Roman" w:cs="Times New Roman"/>
          <w:sz w:val="24"/>
          <w:szCs w:val="24"/>
        </w:rPr>
        <w:t xml:space="preserve"> Per ataskaitinį laikotarpį  iš </w:t>
      </w:r>
      <w:r w:rsidR="00A22F5D" w:rsidRPr="00561C1B">
        <w:rPr>
          <w:rFonts w:ascii="Times New Roman" w:hAnsi="Times New Roman" w:cs="Times New Roman"/>
          <w:sz w:val="24"/>
          <w:szCs w:val="24"/>
        </w:rPr>
        <w:t>S</w:t>
      </w:r>
      <w:r w:rsidR="00192816" w:rsidRPr="00561C1B">
        <w:rPr>
          <w:rFonts w:ascii="Times New Roman" w:hAnsi="Times New Roman" w:cs="Times New Roman"/>
          <w:sz w:val="24"/>
          <w:szCs w:val="24"/>
        </w:rPr>
        <w:t xml:space="preserve">avivaldybės biudžeto </w:t>
      </w:r>
      <w:r w:rsidR="00C74A95" w:rsidRPr="00561C1B">
        <w:rPr>
          <w:rFonts w:ascii="Times New Roman" w:hAnsi="Times New Roman" w:cs="Times New Roman"/>
          <w:sz w:val="24"/>
          <w:szCs w:val="24"/>
        </w:rPr>
        <w:t>J</w:t>
      </w:r>
      <w:r w:rsidR="00192816" w:rsidRPr="00561C1B">
        <w:rPr>
          <w:rFonts w:ascii="Times New Roman" w:hAnsi="Times New Roman" w:cs="Times New Roman"/>
          <w:sz w:val="24"/>
          <w:szCs w:val="24"/>
        </w:rPr>
        <w:t>aunimo centras neįsigijo naujo ilgalaikio turto.</w:t>
      </w:r>
    </w:p>
    <w:p w:rsidR="001F2465" w:rsidRPr="00561C1B" w:rsidRDefault="001F2465" w:rsidP="00561C1B">
      <w:pPr>
        <w:pStyle w:val="Betarp"/>
        <w:rPr>
          <w:rFonts w:ascii="Times New Roman" w:hAnsi="Times New Roman" w:cs="Times New Roman"/>
          <w:sz w:val="24"/>
          <w:szCs w:val="24"/>
        </w:rPr>
      </w:pPr>
    </w:p>
    <w:p w:rsidR="00A45100" w:rsidRPr="00B45FF8" w:rsidRDefault="00A430D5" w:rsidP="00A430D5">
      <w:pPr>
        <w:pStyle w:val="Betarp"/>
        <w:ind w:left="1080"/>
        <w:jc w:val="center"/>
        <w:rPr>
          <w:rFonts w:ascii="Times New Roman" w:hAnsi="Times New Roman" w:cs="Times New Roman"/>
          <w:b/>
          <w:sz w:val="24"/>
          <w:szCs w:val="24"/>
        </w:rPr>
      </w:pPr>
      <w:r w:rsidRPr="00B45FF8">
        <w:rPr>
          <w:rFonts w:ascii="Times New Roman" w:hAnsi="Times New Roman" w:cs="Times New Roman"/>
          <w:b/>
          <w:sz w:val="24"/>
          <w:szCs w:val="24"/>
        </w:rPr>
        <w:t xml:space="preserve"> </w:t>
      </w:r>
      <w:r w:rsidR="002726E3" w:rsidRPr="00B45FF8">
        <w:rPr>
          <w:rFonts w:ascii="Times New Roman" w:hAnsi="Times New Roman" w:cs="Times New Roman"/>
          <w:b/>
          <w:sz w:val="24"/>
          <w:szCs w:val="24"/>
        </w:rPr>
        <w:t xml:space="preserve">IV. </w:t>
      </w:r>
      <w:r w:rsidR="00455716" w:rsidRPr="00B45FF8">
        <w:rPr>
          <w:rFonts w:ascii="Times New Roman" w:hAnsi="Times New Roman" w:cs="Times New Roman"/>
          <w:b/>
          <w:sz w:val="24"/>
          <w:szCs w:val="24"/>
        </w:rPr>
        <w:t>JAUNIMO CENTRE TEIKIAMOS PASLAUGOS, SUTEKTŲ PASLAUGŲ GAVĖJAI</w:t>
      </w:r>
    </w:p>
    <w:p w:rsidR="00041793" w:rsidRPr="00B13B08" w:rsidRDefault="00041793" w:rsidP="002726E3">
      <w:pPr>
        <w:pStyle w:val="Betarp"/>
        <w:ind w:left="1080"/>
        <w:jc w:val="center"/>
        <w:rPr>
          <w:rFonts w:ascii="Times New Roman" w:hAnsi="Times New Roman" w:cs="Times New Roman"/>
          <w:b/>
          <w:sz w:val="24"/>
          <w:szCs w:val="24"/>
        </w:rPr>
      </w:pPr>
    </w:p>
    <w:p w:rsidR="00721CEE" w:rsidRPr="00B13B08" w:rsidRDefault="00041793" w:rsidP="002726E3">
      <w:pPr>
        <w:pStyle w:val="Betarp"/>
        <w:spacing w:line="360" w:lineRule="auto"/>
        <w:jc w:val="center"/>
        <w:rPr>
          <w:rFonts w:ascii="Times New Roman" w:hAnsi="Times New Roman" w:cs="Times New Roman"/>
          <w:b/>
          <w:sz w:val="24"/>
          <w:szCs w:val="24"/>
        </w:rPr>
      </w:pPr>
      <w:r w:rsidRPr="00B13B08">
        <w:rPr>
          <w:rFonts w:ascii="Times New Roman" w:hAnsi="Times New Roman" w:cs="Times New Roman"/>
          <w:b/>
          <w:sz w:val="24"/>
          <w:szCs w:val="24"/>
        </w:rPr>
        <w:t>4.1</w:t>
      </w:r>
      <w:r w:rsidR="00D623FD">
        <w:rPr>
          <w:rFonts w:ascii="Times New Roman" w:hAnsi="Times New Roman" w:cs="Times New Roman"/>
          <w:b/>
          <w:sz w:val="24"/>
          <w:szCs w:val="24"/>
        </w:rPr>
        <w:t>.</w:t>
      </w:r>
      <w:r w:rsidRPr="00B13B08">
        <w:rPr>
          <w:rFonts w:ascii="Times New Roman" w:hAnsi="Times New Roman" w:cs="Times New Roman"/>
          <w:b/>
          <w:sz w:val="24"/>
          <w:szCs w:val="24"/>
        </w:rPr>
        <w:t xml:space="preserve"> Lankytojai</w:t>
      </w:r>
    </w:p>
    <w:p w:rsidR="00994810" w:rsidRPr="00561C1B" w:rsidRDefault="00580DE1"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 xml:space="preserve">Nuo </w:t>
      </w:r>
      <w:r w:rsidR="00A45100" w:rsidRPr="00561C1B">
        <w:rPr>
          <w:rFonts w:ascii="Times New Roman" w:hAnsi="Times New Roman" w:cs="Times New Roman"/>
          <w:bCs/>
          <w:sz w:val="24"/>
          <w:szCs w:val="24"/>
        </w:rPr>
        <w:t>201</w:t>
      </w:r>
      <w:r w:rsidR="00550E08" w:rsidRPr="00561C1B">
        <w:rPr>
          <w:rFonts w:ascii="Times New Roman" w:hAnsi="Times New Roman" w:cs="Times New Roman"/>
          <w:bCs/>
          <w:sz w:val="24"/>
          <w:szCs w:val="24"/>
        </w:rPr>
        <w:t>9</w:t>
      </w:r>
      <w:r w:rsidR="00B12380" w:rsidRPr="00561C1B">
        <w:rPr>
          <w:rFonts w:ascii="Times New Roman" w:hAnsi="Times New Roman" w:cs="Times New Roman"/>
          <w:bCs/>
          <w:sz w:val="24"/>
          <w:szCs w:val="24"/>
        </w:rPr>
        <w:t xml:space="preserve"> </w:t>
      </w:r>
      <w:r w:rsidR="00A45100" w:rsidRPr="00561C1B">
        <w:rPr>
          <w:rFonts w:ascii="Times New Roman" w:hAnsi="Times New Roman" w:cs="Times New Roman"/>
          <w:bCs/>
          <w:sz w:val="24"/>
          <w:szCs w:val="24"/>
        </w:rPr>
        <w:t>m.</w:t>
      </w:r>
      <w:r w:rsidR="00465ADB" w:rsidRPr="00561C1B">
        <w:rPr>
          <w:rFonts w:ascii="Times New Roman" w:hAnsi="Times New Roman" w:cs="Times New Roman"/>
          <w:bCs/>
          <w:sz w:val="24"/>
          <w:szCs w:val="24"/>
        </w:rPr>
        <w:t xml:space="preserve"> </w:t>
      </w:r>
      <w:r w:rsidR="00B12380" w:rsidRPr="00561C1B">
        <w:rPr>
          <w:rFonts w:ascii="Times New Roman" w:hAnsi="Times New Roman" w:cs="Times New Roman"/>
          <w:bCs/>
          <w:sz w:val="24"/>
          <w:szCs w:val="24"/>
        </w:rPr>
        <w:t>sausio</w:t>
      </w:r>
      <w:r w:rsidRPr="00561C1B">
        <w:rPr>
          <w:rFonts w:ascii="Times New Roman" w:hAnsi="Times New Roman" w:cs="Times New Roman"/>
          <w:bCs/>
          <w:sz w:val="24"/>
          <w:szCs w:val="24"/>
        </w:rPr>
        <w:t xml:space="preserve"> mėn.</w:t>
      </w:r>
      <w:r w:rsidR="00B12380" w:rsidRPr="00561C1B">
        <w:rPr>
          <w:rFonts w:ascii="Times New Roman" w:hAnsi="Times New Roman" w:cs="Times New Roman"/>
          <w:bCs/>
          <w:sz w:val="24"/>
          <w:szCs w:val="24"/>
        </w:rPr>
        <w:t xml:space="preserve"> 1 d.</w:t>
      </w:r>
      <w:r w:rsidRPr="00561C1B">
        <w:rPr>
          <w:rFonts w:ascii="Times New Roman" w:hAnsi="Times New Roman" w:cs="Times New Roman"/>
          <w:bCs/>
          <w:sz w:val="24"/>
          <w:szCs w:val="24"/>
        </w:rPr>
        <w:t xml:space="preserve"> </w:t>
      </w:r>
      <w:r w:rsidR="00465ADB" w:rsidRPr="00561C1B">
        <w:rPr>
          <w:rFonts w:ascii="Times New Roman" w:hAnsi="Times New Roman" w:cs="Times New Roman"/>
          <w:bCs/>
          <w:sz w:val="24"/>
          <w:szCs w:val="24"/>
        </w:rPr>
        <w:t xml:space="preserve">Jaunimo centro bendras lankytojų skaičius </w:t>
      </w:r>
      <w:r w:rsidR="00721CEE" w:rsidRPr="00561C1B">
        <w:rPr>
          <w:rFonts w:ascii="Times New Roman" w:hAnsi="Times New Roman" w:cs="Times New Roman"/>
          <w:bCs/>
          <w:sz w:val="24"/>
          <w:szCs w:val="24"/>
        </w:rPr>
        <w:t>–</w:t>
      </w:r>
      <w:r w:rsidR="00B12380" w:rsidRPr="00561C1B">
        <w:rPr>
          <w:rFonts w:ascii="Times New Roman" w:hAnsi="Times New Roman" w:cs="Times New Roman"/>
          <w:bCs/>
          <w:sz w:val="24"/>
          <w:szCs w:val="24"/>
        </w:rPr>
        <w:t xml:space="preserve"> </w:t>
      </w:r>
      <w:r w:rsidR="00994810" w:rsidRPr="00561C1B">
        <w:rPr>
          <w:rFonts w:ascii="Times New Roman" w:hAnsi="Times New Roman" w:cs="Times New Roman"/>
          <w:bCs/>
          <w:sz w:val="24"/>
          <w:szCs w:val="24"/>
        </w:rPr>
        <w:t>521</w:t>
      </w:r>
      <w:r w:rsidR="00533485" w:rsidRPr="00561C1B">
        <w:rPr>
          <w:rFonts w:ascii="Times New Roman" w:hAnsi="Times New Roman" w:cs="Times New Roman"/>
          <w:bCs/>
          <w:sz w:val="24"/>
          <w:szCs w:val="24"/>
        </w:rPr>
        <w:t xml:space="preserve"> </w:t>
      </w:r>
      <w:r w:rsidR="00721CEE" w:rsidRPr="00561C1B">
        <w:rPr>
          <w:rFonts w:ascii="Times New Roman" w:hAnsi="Times New Roman" w:cs="Times New Roman"/>
          <w:bCs/>
          <w:sz w:val="24"/>
          <w:szCs w:val="24"/>
        </w:rPr>
        <w:t xml:space="preserve"> </w:t>
      </w:r>
      <w:r w:rsidR="00B12380" w:rsidRPr="00561C1B">
        <w:rPr>
          <w:rFonts w:ascii="Times New Roman" w:hAnsi="Times New Roman" w:cs="Times New Roman"/>
          <w:bCs/>
          <w:sz w:val="24"/>
          <w:szCs w:val="24"/>
        </w:rPr>
        <w:t>unikal</w:t>
      </w:r>
      <w:r w:rsidR="00B9445D" w:rsidRPr="00561C1B">
        <w:rPr>
          <w:rFonts w:ascii="Times New Roman" w:hAnsi="Times New Roman" w:cs="Times New Roman"/>
          <w:bCs/>
          <w:sz w:val="24"/>
          <w:szCs w:val="24"/>
        </w:rPr>
        <w:t>ūs</w:t>
      </w:r>
      <w:r w:rsidR="00B12380" w:rsidRPr="00561C1B">
        <w:rPr>
          <w:rFonts w:ascii="Times New Roman" w:hAnsi="Times New Roman" w:cs="Times New Roman"/>
          <w:bCs/>
          <w:sz w:val="24"/>
          <w:szCs w:val="24"/>
        </w:rPr>
        <w:t xml:space="preserve"> </w:t>
      </w:r>
      <w:r w:rsidR="00721CEE" w:rsidRPr="00561C1B">
        <w:rPr>
          <w:rFonts w:ascii="Times New Roman" w:hAnsi="Times New Roman" w:cs="Times New Roman"/>
          <w:bCs/>
          <w:sz w:val="24"/>
          <w:szCs w:val="24"/>
        </w:rPr>
        <w:t>jaunuoli</w:t>
      </w:r>
      <w:r w:rsidR="00B9445D" w:rsidRPr="00561C1B">
        <w:rPr>
          <w:rFonts w:ascii="Times New Roman" w:hAnsi="Times New Roman" w:cs="Times New Roman"/>
          <w:bCs/>
          <w:sz w:val="24"/>
          <w:szCs w:val="24"/>
        </w:rPr>
        <w:t>ai</w:t>
      </w:r>
      <w:r w:rsidR="00465ADB" w:rsidRPr="00561C1B">
        <w:rPr>
          <w:rFonts w:ascii="Times New Roman" w:hAnsi="Times New Roman" w:cs="Times New Roman"/>
          <w:bCs/>
          <w:sz w:val="24"/>
          <w:szCs w:val="24"/>
        </w:rPr>
        <w:t>,</w:t>
      </w:r>
      <w:r w:rsidR="00B9445D" w:rsidRPr="00561C1B">
        <w:rPr>
          <w:rFonts w:ascii="Times New Roman" w:hAnsi="Times New Roman" w:cs="Times New Roman"/>
          <w:bCs/>
          <w:sz w:val="24"/>
          <w:szCs w:val="24"/>
        </w:rPr>
        <w:t xml:space="preserve"> atėję bent vieną kartą į </w:t>
      </w:r>
      <w:r w:rsidR="00252D4D" w:rsidRPr="00561C1B">
        <w:rPr>
          <w:rFonts w:ascii="Times New Roman" w:hAnsi="Times New Roman" w:cs="Times New Roman"/>
          <w:bCs/>
          <w:sz w:val="24"/>
          <w:szCs w:val="24"/>
        </w:rPr>
        <w:t>J</w:t>
      </w:r>
      <w:r w:rsidR="00B9445D" w:rsidRPr="00561C1B">
        <w:rPr>
          <w:rFonts w:ascii="Times New Roman" w:hAnsi="Times New Roman" w:cs="Times New Roman"/>
          <w:bCs/>
          <w:sz w:val="24"/>
          <w:szCs w:val="24"/>
        </w:rPr>
        <w:t>aunimo centrą</w:t>
      </w:r>
      <w:r w:rsidR="00A928CB" w:rsidRPr="00561C1B">
        <w:rPr>
          <w:rFonts w:ascii="Times New Roman" w:hAnsi="Times New Roman" w:cs="Times New Roman"/>
          <w:bCs/>
          <w:sz w:val="24"/>
          <w:szCs w:val="24"/>
        </w:rPr>
        <w:t xml:space="preserve">. </w:t>
      </w:r>
      <w:r w:rsidR="00465ADB" w:rsidRPr="00561C1B">
        <w:rPr>
          <w:rFonts w:ascii="Times New Roman" w:hAnsi="Times New Roman" w:cs="Times New Roman"/>
          <w:bCs/>
          <w:sz w:val="24"/>
          <w:szCs w:val="24"/>
        </w:rPr>
        <w:t xml:space="preserve"> </w:t>
      </w:r>
      <w:r w:rsidR="00A928CB" w:rsidRPr="00561C1B">
        <w:rPr>
          <w:rFonts w:ascii="Times New Roman" w:hAnsi="Times New Roman" w:cs="Times New Roman"/>
          <w:bCs/>
          <w:sz w:val="24"/>
          <w:szCs w:val="24"/>
        </w:rPr>
        <w:t>N</w:t>
      </w:r>
      <w:r w:rsidR="00465ADB" w:rsidRPr="00561C1B">
        <w:rPr>
          <w:rFonts w:ascii="Times New Roman" w:hAnsi="Times New Roman" w:cs="Times New Roman"/>
          <w:bCs/>
          <w:sz w:val="24"/>
          <w:szCs w:val="24"/>
        </w:rPr>
        <w:t xml:space="preserve">uolatinių lankytojų skaičius (atėjusių bent 1 kartą savaitėje) </w:t>
      </w:r>
      <w:r w:rsidR="00721CEE" w:rsidRPr="00561C1B">
        <w:rPr>
          <w:rFonts w:ascii="Times New Roman" w:hAnsi="Times New Roman" w:cs="Times New Roman"/>
          <w:bCs/>
          <w:sz w:val="24"/>
          <w:szCs w:val="24"/>
        </w:rPr>
        <w:t>–</w:t>
      </w:r>
      <w:r w:rsidR="00465ADB" w:rsidRPr="00561C1B">
        <w:rPr>
          <w:rFonts w:ascii="Times New Roman" w:hAnsi="Times New Roman" w:cs="Times New Roman"/>
          <w:bCs/>
          <w:sz w:val="24"/>
          <w:szCs w:val="24"/>
        </w:rPr>
        <w:t xml:space="preserve"> 8</w:t>
      </w:r>
      <w:r w:rsidR="00B9445D" w:rsidRPr="00561C1B">
        <w:rPr>
          <w:rFonts w:ascii="Times New Roman" w:hAnsi="Times New Roman" w:cs="Times New Roman"/>
          <w:bCs/>
          <w:sz w:val="24"/>
          <w:szCs w:val="24"/>
        </w:rPr>
        <w:t>5</w:t>
      </w:r>
      <w:r w:rsidR="00721CEE" w:rsidRPr="00561C1B">
        <w:rPr>
          <w:rFonts w:ascii="Times New Roman" w:hAnsi="Times New Roman" w:cs="Times New Roman"/>
          <w:bCs/>
          <w:sz w:val="24"/>
          <w:szCs w:val="24"/>
        </w:rPr>
        <w:t xml:space="preserve"> jaunuoliai</w:t>
      </w:r>
      <w:r w:rsidR="00465ADB" w:rsidRPr="00561C1B">
        <w:rPr>
          <w:rFonts w:ascii="Times New Roman" w:hAnsi="Times New Roman" w:cs="Times New Roman"/>
          <w:bCs/>
          <w:sz w:val="24"/>
          <w:szCs w:val="24"/>
        </w:rPr>
        <w:t xml:space="preserve">. </w:t>
      </w:r>
      <w:r w:rsidR="00533485" w:rsidRPr="00561C1B">
        <w:rPr>
          <w:rFonts w:ascii="Times New Roman" w:hAnsi="Times New Roman" w:cs="Times New Roman"/>
          <w:bCs/>
          <w:sz w:val="24"/>
          <w:szCs w:val="24"/>
        </w:rPr>
        <w:t xml:space="preserve">Bendras apsilankymų skaičius – </w:t>
      </w:r>
      <w:r w:rsidR="00994810" w:rsidRPr="00561C1B">
        <w:rPr>
          <w:rFonts w:ascii="Times New Roman" w:hAnsi="Times New Roman" w:cs="Times New Roman"/>
          <w:bCs/>
          <w:sz w:val="24"/>
          <w:szCs w:val="24"/>
        </w:rPr>
        <w:t>4</w:t>
      </w:r>
      <w:r w:rsidR="008711CC" w:rsidRPr="00561C1B">
        <w:rPr>
          <w:rFonts w:ascii="Times New Roman" w:hAnsi="Times New Roman" w:cs="Times New Roman"/>
          <w:bCs/>
          <w:sz w:val="24"/>
          <w:szCs w:val="24"/>
        </w:rPr>
        <w:t xml:space="preserve"> </w:t>
      </w:r>
      <w:r w:rsidR="00B9445D" w:rsidRPr="00561C1B">
        <w:rPr>
          <w:rFonts w:ascii="Times New Roman" w:hAnsi="Times New Roman" w:cs="Times New Roman"/>
          <w:bCs/>
          <w:sz w:val="24"/>
          <w:szCs w:val="24"/>
        </w:rPr>
        <w:t>506</w:t>
      </w:r>
      <w:r w:rsidR="00533485" w:rsidRPr="00561C1B">
        <w:rPr>
          <w:rFonts w:ascii="Times New Roman" w:hAnsi="Times New Roman" w:cs="Times New Roman"/>
          <w:bCs/>
          <w:sz w:val="24"/>
          <w:szCs w:val="24"/>
        </w:rPr>
        <w:t xml:space="preserve">. </w:t>
      </w:r>
      <w:r w:rsidR="00721CEE" w:rsidRPr="00561C1B">
        <w:rPr>
          <w:rFonts w:ascii="Times New Roman" w:hAnsi="Times New Roman" w:cs="Times New Roman"/>
          <w:bCs/>
          <w:sz w:val="24"/>
          <w:szCs w:val="24"/>
        </w:rPr>
        <w:t>Jaunimo centro lankytojų amžius 14 – 29 m.</w:t>
      </w:r>
      <w:r w:rsidR="00B9445D" w:rsidRPr="00561C1B">
        <w:rPr>
          <w:rFonts w:ascii="Times New Roman" w:hAnsi="Times New Roman" w:cs="Times New Roman"/>
          <w:bCs/>
          <w:sz w:val="24"/>
          <w:szCs w:val="24"/>
        </w:rPr>
        <w:t xml:space="preserve"> Pagal amžiaus grupes jaunuoliai pasiskirsto taip: 14-18 m. </w:t>
      </w:r>
      <w:r w:rsidR="00A928CB" w:rsidRPr="00561C1B">
        <w:rPr>
          <w:rFonts w:ascii="Times New Roman" w:hAnsi="Times New Roman" w:cs="Times New Roman"/>
          <w:bCs/>
          <w:sz w:val="24"/>
          <w:szCs w:val="24"/>
        </w:rPr>
        <w:t xml:space="preserve">– </w:t>
      </w:r>
      <w:r w:rsidR="00994810" w:rsidRPr="00561C1B">
        <w:rPr>
          <w:rFonts w:ascii="Times New Roman" w:hAnsi="Times New Roman" w:cs="Times New Roman"/>
          <w:bCs/>
          <w:sz w:val="24"/>
          <w:szCs w:val="24"/>
        </w:rPr>
        <w:t>24</w:t>
      </w:r>
      <w:r w:rsidR="00B9445D" w:rsidRPr="00561C1B">
        <w:rPr>
          <w:rFonts w:ascii="Times New Roman" w:hAnsi="Times New Roman" w:cs="Times New Roman"/>
          <w:bCs/>
          <w:sz w:val="24"/>
          <w:szCs w:val="24"/>
        </w:rPr>
        <w:t>0, 19-24</w:t>
      </w:r>
      <w:r w:rsidR="00A928CB" w:rsidRPr="00561C1B">
        <w:rPr>
          <w:rFonts w:ascii="Times New Roman" w:hAnsi="Times New Roman" w:cs="Times New Roman"/>
          <w:bCs/>
          <w:sz w:val="24"/>
          <w:szCs w:val="24"/>
        </w:rPr>
        <w:t xml:space="preserve"> m. – </w:t>
      </w:r>
      <w:r w:rsidR="00994810" w:rsidRPr="00561C1B">
        <w:rPr>
          <w:rFonts w:ascii="Times New Roman" w:hAnsi="Times New Roman" w:cs="Times New Roman"/>
          <w:bCs/>
          <w:sz w:val="24"/>
          <w:szCs w:val="24"/>
        </w:rPr>
        <w:t>24</w:t>
      </w:r>
      <w:r w:rsidR="00B9445D" w:rsidRPr="00561C1B">
        <w:rPr>
          <w:rFonts w:ascii="Times New Roman" w:hAnsi="Times New Roman" w:cs="Times New Roman"/>
          <w:bCs/>
          <w:sz w:val="24"/>
          <w:szCs w:val="24"/>
        </w:rPr>
        <w:t>, 24-29</w:t>
      </w:r>
      <w:r w:rsidR="00A928CB" w:rsidRPr="00561C1B">
        <w:rPr>
          <w:rFonts w:ascii="Times New Roman" w:hAnsi="Times New Roman" w:cs="Times New Roman"/>
          <w:bCs/>
          <w:sz w:val="24"/>
          <w:szCs w:val="24"/>
        </w:rPr>
        <w:t xml:space="preserve"> m. </w:t>
      </w:r>
      <w:r w:rsidR="00B9445D" w:rsidRPr="00561C1B">
        <w:rPr>
          <w:rFonts w:ascii="Times New Roman" w:hAnsi="Times New Roman" w:cs="Times New Roman"/>
          <w:bCs/>
          <w:sz w:val="24"/>
          <w:szCs w:val="24"/>
        </w:rPr>
        <w:t xml:space="preserve"> </w:t>
      </w:r>
      <w:r w:rsidR="00A928CB" w:rsidRPr="00561C1B">
        <w:rPr>
          <w:rFonts w:ascii="Times New Roman" w:hAnsi="Times New Roman" w:cs="Times New Roman"/>
          <w:bCs/>
          <w:sz w:val="24"/>
          <w:szCs w:val="24"/>
        </w:rPr>
        <w:t xml:space="preserve">– </w:t>
      </w:r>
      <w:r w:rsidR="00994810" w:rsidRPr="00561C1B">
        <w:rPr>
          <w:rFonts w:ascii="Times New Roman" w:hAnsi="Times New Roman" w:cs="Times New Roman"/>
          <w:bCs/>
          <w:sz w:val="24"/>
          <w:szCs w:val="24"/>
        </w:rPr>
        <w:t>8</w:t>
      </w:r>
      <w:r w:rsidR="000D330F" w:rsidRPr="00561C1B">
        <w:rPr>
          <w:rFonts w:ascii="Times New Roman" w:hAnsi="Times New Roman" w:cs="Times New Roman"/>
          <w:bCs/>
          <w:sz w:val="24"/>
          <w:szCs w:val="24"/>
        </w:rPr>
        <w:t xml:space="preserve">, virš 29 m.  </w:t>
      </w:r>
      <w:r w:rsidR="00A928CB" w:rsidRPr="00561C1B">
        <w:rPr>
          <w:rFonts w:ascii="Times New Roman" w:hAnsi="Times New Roman" w:cs="Times New Roman"/>
          <w:bCs/>
          <w:sz w:val="24"/>
          <w:szCs w:val="24"/>
        </w:rPr>
        <w:t xml:space="preserve">– </w:t>
      </w:r>
      <w:r w:rsidR="00994810" w:rsidRPr="00561C1B">
        <w:rPr>
          <w:rFonts w:ascii="Times New Roman" w:hAnsi="Times New Roman" w:cs="Times New Roman"/>
          <w:bCs/>
          <w:sz w:val="24"/>
          <w:szCs w:val="24"/>
        </w:rPr>
        <w:t>29, amžius nenustatytas - 202</w:t>
      </w:r>
      <w:r w:rsidR="00B9445D" w:rsidRPr="00561C1B">
        <w:rPr>
          <w:rFonts w:ascii="Times New Roman" w:hAnsi="Times New Roman" w:cs="Times New Roman"/>
          <w:bCs/>
          <w:sz w:val="24"/>
          <w:szCs w:val="24"/>
        </w:rPr>
        <w:t>. Per dieną apsilankančių jaunuolių vidurkis – 23.</w:t>
      </w:r>
      <w:r w:rsidR="000D330F" w:rsidRPr="00561C1B">
        <w:rPr>
          <w:rFonts w:ascii="Times New Roman" w:hAnsi="Times New Roman" w:cs="Times New Roman"/>
          <w:bCs/>
          <w:sz w:val="24"/>
          <w:szCs w:val="24"/>
        </w:rPr>
        <w:t xml:space="preserve"> Pagal lytį centro lankytojai pasiskirsto taip: </w:t>
      </w:r>
      <w:r w:rsidR="00994810" w:rsidRPr="00561C1B">
        <w:rPr>
          <w:rFonts w:ascii="Times New Roman" w:hAnsi="Times New Roman" w:cs="Times New Roman"/>
          <w:bCs/>
          <w:sz w:val="24"/>
          <w:szCs w:val="24"/>
        </w:rPr>
        <w:t>221</w:t>
      </w:r>
      <w:r w:rsidR="00A928CB" w:rsidRPr="00561C1B">
        <w:rPr>
          <w:rFonts w:ascii="Times New Roman" w:hAnsi="Times New Roman" w:cs="Times New Roman"/>
          <w:bCs/>
          <w:sz w:val="24"/>
          <w:szCs w:val="24"/>
        </w:rPr>
        <w:t xml:space="preserve"> </w:t>
      </w:r>
      <w:r w:rsidR="000D330F" w:rsidRPr="00561C1B">
        <w:rPr>
          <w:rFonts w:ascii="Times New Roman" w:hAnsi="Times New Roman" w:cs="Times New Roman"/>
          <w:bCs/>
          <w:sz w:val="24"/>
          <w:szCs w:val="24"/>
        </w:rPr>
        <w:t>merginos</w:t>
      </w:r>
      <w:r w:rsidR="00A928CB" w:rsidRPr="00561C1B">
        <w:rPr>
          <w:rFonts w:ascii="Times New Roman" w:hAnsi="Times New Roman" w:cs="Times New Roman"/>
          <w:bCs/>
          <w:sz w:val="24"/>
          <w:szCs w:val="24"/>
        </w:rPr>
        <w:t xml:space="preserve"> ir </w:t>
      </w:r>
      <w:r w:rsidR="000D330F" w:rsidRPr="00561C1B">
        <w:rPr>
          <w:rFonts w:ascii="Times New Roman" w:hAnsi="Times New Roman" w:cs="Times New Roman"/>
          <w:bCs/>
          <w:sz w:val="24"/>
          <w:szCs w:val="24"/>
        </w:rPr>
        <w:t xml:space="preserve"> </w:t>
      </w:r>
      <w:r w:rsidR="00994810" w:rsidRPr="00561C1B">
        <w:rPr>
          <w:rFonts w:ascii="Times New Roman" w:hAnsi="Times New Roman" w:cs="Times New Roman"/>
          <w:bCs/>
          <w:sz w:val="24"/>
          <w:szCs w:val="24"/>
        </w:rPr>
        <w:t>300</w:t>
      </w:r>
      <w:r w:rsidR="000D330F" w:rsidRPr="00561C1B">
        <w:rPr>
          <w:rFonts w:ascii="Times New Roman" w:hAnsi="Times New Roman" w:cs="Times New Roman"/>
          <w:bCs/>
          <w:sz w:val="24"/>
          <w:szCs w:val="24"/>
        </w:rPr>
        <w:t xml:space="preserve"> vaikinų.</w:t>
      </w:r>
      <w:r w:rsidR="00994810" w:rsidRPr="00561C1B">
        <w:rPr>
          <w:rFonts w:ascii="Times New Roman" w:hAnsi="Times New Roman" w:cs="Times New Roman"/>
          <w:bCs/>
          <w:sz w:val="24"/>
          <w:szCs w:val="24"/>
        </w:rPr>
        <w:t xml:space="preserve"> Nustatytas mažiau galimybių turinčių lankytojų skaičius – 60;</w:t>
      </w:r>
    </w:p>
    <w:p w:rsidR="001F2465" w:rsidRDefault="00A928CB"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Mo</w:t>
      </w:r>
      <w:r w:rsidR="00994810" w:rsidRPr="00561C1B">
        <w:rPr>
          <w:rFonts w:ascii="Times New Roman" w:hAnsi="Times New Roman" w:cs="Times New Roman"/>
          <w:bCs/>
          <w:sz w:val="24"/>
          <w:szCs w:val="24"/>
        </w:rPr>
        <w:t>bilus darbas su jaunimu nuo 2019</w:t>
      </w:r>
      <w:r w:rsidRPr="00561C1B">
        <w:rPr>
          <w:rFonts w:ascii="Times New Roman" w:hAnsi="Times New Roman" w:cs="Times New Roman"/>
          <w:bCs/>
          <w:sz w:val="24"/>
          <w:szCs w:val="24"/>
        </w:rPr>
        <w:t xml:space="preserve"> m. </w:t>
      </w:r>
      <w:r w:rsidR="00994810" w:rsidRPr="00561C1B">
        <w:rPr>
          <w:rFonts w:ascii="Times New Roman" w:hAnsi="Times New Roman" w:cs="Times New Roman"/>
          <w:bCs/>
          <w:sz w:val="24"/>
          <w:szCs w:val="24"/>
        </w:rPr>
        <w:t>sausio</w:t>
      </w:r>
      <w:r w:rsidRPr="00561C1B">
        <w:rPr>
          <w:rFonts w:ascii="Times New Roman" w:hAnsi="Times New Roman" w:cs="Times New Roman"/>
          <w:bCs/>
          <w:sz w:val="24"/>
          <w:szCs w:val="24"/>
        </w:rPr>
        <w:t xml:space="preserve"> 1 d. buvo vykdomas </w:t>
      </w:r>
      <w:proofErr w:type="spellStart"/>
      <w:r w:rsidRPr="00561C1B">
        <w:rPr>
          <w:rFonts w:ascii="Times New Roman" w:hAnsi="Times New Roman" w:cs="Times New Roman"/>
          <w:bCs/>
          <w:sz w:val="24"/>
          <w:szCs w:val="24"/>
        </w:rPr>
        <w:t>Veiviržėnuose</w:t>
      </w:r>
      <w:proofErr w:type="spellEnd"/>
      <w:r w:rsidRPr="00561C1B">
        <w:rPr>
          <w:rFonts w:ascii="Times New Roman" w:hAnsi="Times New Roman" w:cs="Times New Roman"/>
          <w:bCs/>
          <w:sz w:val="24"/>
          <w:szCs w:val="24"/>
        </w:rPr>
        <w:t xml:space="preserve">, Priekulėje, </w:t>
      </w:r>
      <w:r w:rsidR="00994810" w:rsidRPr="00561C1B">
        <w:rPr>
          <w:rFonts w:ascii="Times New Roman" w:hAnsi="Times New Roman" w:cs="Times New Roman"/>
          <w:bCs/>
          <w:sz w:val="24"/>
          <w:szCs w:val="24"/>
        </w:rPr>
        <w:t xml:space="preserve">Dauparuose. Nuo 2019 kovo 1 dienos mobilus darbas su jaunimu pradėtas vykdyti penkiose </w:t>
      </w:r>
      <w:r w:rsidR="006F2D80" w:rsidRPr="00561C1B">
        <w:rPr>
          <w:rFonts w:ascii="Times New Roman" w:hAnsi="Times New Roman" w:cs="Times New Roman"/>
          <w:bCs/>
          <w:sz w:val="24"/>
          <w:szCs w:val="24"/>
        </w:rPr>
        <w:t>vietovėse</w:t>
      </w:r>
      <w:r w:rsidR="00994810" w:rsidRPr="00561C1B">
        <w:rPr>
          <w:rFonts w:ascii="Times New Roman" w:hAnsi="Times New Roman" w:cs="Times New Roman"/>
          <w:bCs/>
          <w:sz w:val="24"/>
          <w:szCs w:val="24"/>
        </w:rPr>
        <w:t xml:space="preserve">, prie esamų </w:t>
      </w:r>
      <w:r w:rsidR="000A3B5D">
        <w:rPr>
          <w:rFonts w:ascii="Times New Roman" w:hAnsi="Times New Roman" w:cs="Times New Roman"/>
          <w:bCs/>
          <w:sz w:val="24"/>
          <w:szCs w:val="24"/>
        </w:rPr>
        <w:t xml:space="preserve">vietovių </w:t>
      </w:r>
      <w:r w:rsidR="00994810" w:rsidRPr="00561C1B">
        <w:rPr>
          <w:rFonts w:ascii="Times New Roman" w:hAnsi="Times New Roman" w:cs="Times New Roman"/>
          <w:bCs/>
          <w:sz w:val="24"/>
          <w:szCs w:val="24"/>
        </w:rPr>
        <w:t xml:space="preserve">prisidėjo Girininkai ir Agluonėnai. </w:t>
      </w:r>
    </w:p>
    <w:p w:rsidR="00994810" w:rsidRPr="00561C1B" w:rsidRDefault="00994810"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 xml:space="preserve">Per </w:t>
      </w:r>
      <w:r w:rsidR="00702E9E" w:rsidRPr="00561C1B">
        <w:rPr>
          <w:rFonts w:ascii="Times New Roman" w:hAnsi="Times New Roman" w:cs="Times New Roman"/>
          <w:bCs/>
          <w:sz w:val="24"/>
          <w:szCs w:val="24"/>
        </w:rPr>
        <w:t xml:space="preserve"> ataskaitinį laikotarpį </w:t>
      </w:r>
      <w:r w:rsidR="00626EB4" w:rsidRPr="00561C1B">
        <w:rPr>
          <w:rFonts w:ascii="Times New Roman" w:hAnsi="Times New Roman" w:cs="Times New Roman"/>
          <w:bCs/>
          <w:sz w:val="24"/>
          <w:szCs w:val="24"/>
        </w:rPr>
        <w:t>mobil</w:t>
      </w:r>
      <w:r w:rsidR="00A928CB" w:rsidRPr="00561C1B">
        <w:rPr>
          <w:rFonts w:ascii="Times New Roman" w:hAnsi="Times New Roman" w:cs="Times New Roman"/>
          <w:bCs/>
          <w:sz w:val="24"/>
          <w:szCs w:val="24"/>
        </w:rPr>
        <w:t xml:space="preserve">aus </w:t>
      </w:r>
      <w:r w:rsidR="00626EB4" w:rsidRPr="00561C1B">
        <w:rPr>
          <w:rFonts w:ascii="Times New Roman" w:hAnsi="Times New Roman" w:cs="Times New Roman"/>
          <w:bCs/>
          <w:sz w:val="24"/>
          <w:szCs w:val="24"/>
        </w:rPr>
        <w:t>darb</w:t>
      </w:r>
      <w:r w:rsidR="00A928CB" w:rsidRPr="00561C1B">
        <w:rPr>
          <w:rFonts w:ascii="Times New Roman" w:hAnsi="Times New Roman" w:cs="Times New Roman"/>
          <w:bCs/>
          <w:sz w:val="24"/>
          <w:szCs w:val="24"/>
        </w:rPr>
        <w:t xml:space="preserve">o  su jaunimu </w:t>
      </w:r>
      <w:r w:rsidR="00050C71" w:rsidRPr="00561C1B">
        <w:rPr>
          <w:rFonts w:ascii="Times New Roman" w:hAnsi="Times New Roman" w:cs="Times New Roman"/>
          <w:bCs/>
          <w:sz w:val="24"/>
          <w:szCs w:val="24"/>
        </w:rPr>
        <w:t xml:space="preserve"> </w:t>
      </w:r>
      <w:r w:rsidR="00A928CB" w:rsidRPr="00561C1B">
        <w:rPr>
          <w:rFonts w:ascii="Times New Roman" w:hAnsi="Times New Roman" w:cs="Times New Roman"/>
          <w:bCs/>
          <w:sz w:val="24"/>
          <w:szCs w:val="24"/>
        </w:rPr>
        <w:t xml:space="preserve">veiklose </w:t>
      </w:r>
      <w:r w:rsidR="00050C71" w:rsidRPr="00561C1B">
        <w:rPr>
          <w:rFonts w:ascii="Times New Roman" w:hAnsi="Times New Roman" w:cs="Times New Roman"/>
          <w:bCs/>
          <w:sz w:val="24"/>
          <w:szCs w:val="24"/>
        </w:rPr>
        <w:t xml:space="preserve">dalyvavo </w:t>
      </w:r>
      <w:r w:rsidR="00C36052" w:rsidRPr="00561C1B">
        <w:rPr>
          <w:rFonts w:ascii="Times New Roman" w:hAnsi="Times New Roman" w:cs="Times New Roman"/>
          <w:bCs/>
          <w:sz w:val="24"/>
          <w:szCs w:val="24"/>
        </w:rPr>
        <w:t>272</w:t>
      </w:r>
      <w:r w:rsidR="00050C71" w:rsidRPr="00561C1B">
        <w:rPr>
          <w:rFonts w:ascii="Times New Roman" w:hAnsi="Times New Roman" w:cs="Times New Roman"/>
          <w:bCs/>
          <w:sz w:val="24"/>
          <w:szCs w:val="24"/>
        </w:rPr>
        <w:t xml:space="preserve"> unikalių jaunuolių</w:t>
      </w:r>
      <w:r w:rsidR="00C36052" w:rsidRPr="00561C1B">
        <w:rPr>
          <w:rFonts w:ascii="Times New Roman" w:hAnsi="Times New Roman" w:cs="Times New Roman"/>
          <w:bCs/>
          <w:sz w:val="24"/>
          <w:szCs w:val="24"/>
        </w:rPr>
        <w:t xml:space="preserve">, iš jų moterų – 112, vyrų – 160. Iš jų mažiau galimybių turinčių lankytojų skaičius – 61. Bendras </w:t>
      </w:r>
      <w:r w:rsidRPr="00561C1B">
        <w:rPr>
          <w:rFonts w:ascii="Times New Roman" w:hAnsi="Times New Roman" w:cs="Times New Roman"/>
          <w:bCs/>
          <w:sz w:val="24"/>
          <w:szCs w:val="24"/>
        </w:rPr>
        <w:t>apsilankymų skaičius – 798</w:t>
      </w:r>
      <w:r w:rsidR="008711CC" w:rsidRPr="00561C1B">
        <w:rPr>
          <w:rFonts w:ascii="Times New Roman" w:hAnsi="Times New Roman" w:cs="Times New Roman"/>
          <w:bCs/>
          <w:sz w:val="24"/>
          <w:szCs w:val="24"/>
        </w:rPr>
        <w:t xml:space="preserve">. </w:t>
      </w:r>
      <w:r w:rsidRPr="00561C1B">
        <w:rPr>
          <w:rFonts w:ascii="Times New Roman" w:hAnsi="Times New Roman" w:cs="Times New Roman"/>
          <w:bCs/>
          <w:sz w:val="24"/>
          <w:szCs w:val="24"/>
        </w:rPr>
        <w:t>Jaunuolių pasiskirstymas pagal amžių: iki 14 m. – 24; 14-18 m. –167; 19 -24 m. – 12; nenustatyta – 69.</w:t>
      </w:r>
      <w:r w:rsidR="00C36052" w:rsidRPr="00561C1B">
        <w:rPr>
          <w:rFonts w:ascii="Times New Roman" w:hAnsi="Times New Roman" w:cs="Times New Roman"/>
          <w:bCs/>
          <w:sz w:val="24"/>
          <w:szCs w:val="24"/>
        </w:rPr>
        <w:t xml:space="preserve"> U</w:t>
      </w:r>
      <w:r w:rsidRPr="00561C1B">
        <w:rPr>
          <w:rFonts w:ascii="Times New Roman" w:hAnsi="Times New Roman" w:cs="Times New Roman"/>
          <w:bCs/>
          <w:sz w:val="24"/>
          <w:szCs w:val="24"/>
        </w:rPr>
        <w:t>nikalių jaunų žmonių, su kuriais palaikomas reguliarus</w:t>
      </w:r>
      <w:r w:rsidR="00C36052" w:rsidRPr="00561C1B">
        <w:rPr>
          <w:rFonts w:ascii="Times New Roman" w:hAnsi="Times New Roman" w:cs="Times New Roman"/>
          <w:bCs/>
          <w:sz w:val="24"/>
          <w:szCs w:val="24"/>
        </w:rPr>
        <w:t xml:space="preserve"> </w:t>
      </w:r>
      <w:r w:rsidRPr="00561C1B">
        <w:rPr>
          <w:rFonts w:ascii="Times New Roman" w:hAnsi="Times New Roman" w:cs="Times New Roman"/>
          <w:bCs/>
          <w:sz w:val="24"/>
          <w:szCs w:val="24"/>
        </w:rPr>
        <w:t>kontaktas, skaičius –80</w:t>
      </w:r>
      <w:r w:rsidR="006F2D80" w:rsidRPr="00561C1B">
        <w:rPr>
          <w:rFonts w:ascii="Times New Roman" w:hAnsi="Times New Roman" w:cs="Times New Roman"/>
          <w:bCs/>
          <w:sz w:val="24"/>
          <w:szCs w:val="24"/>
        </w:rPr>
        <w:t>.</w:t>
      </w:r>
    </w:p>
    <w:p w:rsidR="00994810" w:rsidRPr="00B13B08" w:rsidRDefault="00994810" w:rsidP="00C36052">
      <w:pPr>
        <w:pStyle w:val="Betarp"/>
        <w:spacing w:line="360" w:lineRule="auto"/>
        <w:jc w:val="both"/>
        <w:rPr>
          <w:rFonts w:ascii="Times New Roman" w:hAnsi="Times New Roman" w:cs="Times New Roman"/>
          <w:sz w:val="24"/>
          <w:szCs w:val="24"/>
        </w:rPr>
      </w:pPr>
    </w:p>
    <w:p w:rsidR="002726E3" w:rsidRPr="00B13B08" w:rsidRDefault="001130A2" w:rsidP="002726E3">
      <w:pPr>
        <w:pStyle w:val="Betarp"/>
        <w:spacing w:line="360" w:lineRule="auto"/>
        <w:jc w:val="both"/>
        <w:rPr>
          <w:rFonts w:ascii="Times New Roman" w:hAnsi="Times New Roman" w:cs="Times New Roman"/>
          <w:b/>
          <w:sz w:val="24"/>
          <w:szCs w:val="24"/>
        </w:rPr>
      </w:pPr>
      <w:r w:rsidRPr="00B13B08">
        <w:rPr>
          <w:rFonts w:ascii="Times New Roman" w:hAnsi="Times New Roman" w:cs="Times New Roman"/>
          <w:b/>
          <w:sz w:val="24"/>
          <w:szCs w:val="24"/>
        </w:rPr>
        <w:t xml:space="preserve">1 diagrama: Lankytojų skaičius </w:t>
      </w:r>
      <w:r w:rsidR="000A3B5D">
        <w:rPr>
          <w:rFonts w:ascii="Times New Roman" w:hAnsi="Times New Roman" w:cs="Times New Roman"/>
          <w:b/>
          <w:sz w:val="24"/>
          <w:szCs w:val="24"/>
        </w:rPr>
        <w:t>J</w:t>
      </w:r>
      <w:r w:rsidR="00956348">
        <w:rPr>
          <w:rFonts w:ascii="Times New Roman" w:hAnsi="Times New Roman" w:cs="Times New Roman"/>
          <w:b/>
          <w:sz w:val="24"/>
          <w:szCs w:val="24"/>
        </w:rPr>
        <w:t>aunimo centre</w:t>
      </w:r>
      <w:r w:rsidR="008C41F0" w:rsidRPr="00B13B08">
        <w:rPr>
          <w:rFonts w:ascii="Times New Roman" w:hAnsi="Times New Roman" w:cs="Times New Roman"/>
          <w:b/>
          <w:sz w:val="24"/>
          <w:szCs w:val="24"/>
        </w:rPr>
        <w:t xml:space="preserve"> </w:t>
      </w:r>
      <w:r w:rsidRPr="00B13B08">
        <w:rPr>
          <w:rFonts w:ascii="Times New Roman" w:hAnsi="Times New Roman" w:cs="Times New Roman"/>
          <w:b/>
          <w:sz w:val="24"/>
          <w:szCs w:val="24"/>
        </w:rPr>
        <w:t>2016</w:t>
      </w:r>
      <w:r w:rsidR="00994810">
        <w:rPr>
          <w:rFonts w:ascii="Times New Roman" w:hAnsi="Times New Roman" w:cs="Times New Roman"/>
          <w:b/>
          <w:sz w:val="24"/>
          <w:szCs w:val="24"/>
        </w:rPr>
        <w:t xml:space="preserve">, 2017, </w:t>
      </w:r>
      <w:r w:rsidR="00B9445D" w:rsidRPr="00B13B08">
        <w:rPr>
          <w:rFonts w:ascii="Times New Roman" w:hAnsi="Times New Roman" w:cs="Times New Roman"/>
          <w:b/>
          <w:sz w:val="24"/>
          <w:szCs w:val="24"/>
        </w:rPr>
        <w:t>2018</w:t>
      </w:r>
      <w:r w:rsidRPr="00B13B08">
        <w:rPr>
          <w:rFonts w:ascii="Times New Roman" w:hAnsi="Times New Roman" w:cs="Times New Roman"/>
          <w:b/>
          <w:sz w:val="24"/>
          <w:szCs w:val="24"/>
        </w:rPr>
        <w:t xml:space="preserve"> </w:t>
      </w:r>
      <w:r w:rsidR="00994810">
        <w:rPr>
          <w:rFonts w:ascii="Times New Roman" w:hAnsi="Times New Roman" w:cs="Times New Roman"/>
          <w:b/>
          <w:sz w:val="24"/>
          <w:szCs w:val="24"/>
        </w:rPr>
        <w:t xml:space="preserve"> ir 2019</w:t>
      </w:r>
      <w:r w:rsidRPr="00B13B08">
        <w:rPr>
          <w:rFonts w:ascii="Times New Roman" w:hAnsi="Times New Roman" w:cs="Times New Roman"/>
          <w:b/>
          <w:sz w:val="24"/>
          <w:szCs w:val="24"/>
        </w:rPr>
        <w:t>metais</w:t>
      </w:r>
    </w:p>
    <w:p w:rsidR="00B9445D" w:rsidRPr="00B13B08" w:rsidRDefault="00B9445D" w:rsidP="002E0044">
      <w:pPr>
        <w:pStyle w:val="Betarp"/>
        <w:spacing w:line="360" w:lineRule="auto"/>
        <w:jc w:val="center"/>
        <w:rPr>
          <w:rFonts w:ascii="Times New Roman" w:hAnsi="Times New Roman" w:cs="Times New Roman"/>
          <w:b/>
          <w:sz w:val="24"/>
          <w:szCs w:val="24"/>
        </w:rPr>
      </w:pPr>
      <w:r w:rsidRPr="00B13B08">
        <w:rPr>
          <w:rFonts w:ascii="Times New Roman" w:hAnsi="Times New Roman" w:cs="Times New Roman"/>
          <w:b/>
          <w:noProof/>
          <w:sz w:val="24"/>
          <w:szCs w:val="24"/>
          <w:lang w:eastAsia="lt-LT"/>
        </w:rPr>
        <w:lastRenderedPageBreak/>
        <w:drawing>
          <wp:inline distT="0" distB="0" distL="0" distR="0">
            <wp:extent cx="4777740" cy="2247900"/>
            <wp:effectExtent l="0" t="0" r="381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41F0" w:rsidRPr="00B13B08" w:rsidRDefault="008C41F0" w:rsidP="00050C71">
      <w:pPr>
        <w:pStyle w:val="Betarp"/>
        <w:spacing w:line="360" w:lineRule="auto"/>
        <w:jc w:val="both"/>
        <w:rPr>
          <w:rFonts w:ascii="Times New Roman" w:hAnsi="Times New Roman" w:cs="Times New Roman"/>
          <w:sz w:val="24"/>
          <w:szCs w:val="24"/>
        </w:rPr>
      </w:pPr>
    </w:p>
    <w:p w:rsidR="0094349D" w:rsidRPr="00561C1B" w:rsidRDefault="00A45100"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Jaunimo centre t</w:t>
      </w:r>
      <w:r w:rsidR="00465ADB" w:rsidRPr="00561C1B">
        <w:rPr>
          <w:rFonts w:ascii="Times New Roman" w:hAnsi="Times New Roman" w:cs="Times New Roman"/>
          <w:bCs/>
          <w:sz w:val="24"/>
          <w:szCs w:val="24"/>
        </w:rPr>
        <w:t>aikomi</w:t>
      </w:r>
      <w:r w:rsidR="00A928CB" w:rsidRPr="00561C1B">
        <w:rPr>
          <w:rFonts w:ascii="Times New Roman" w:hAnsi="Times New Roman" w:cs="Times New Roman"/>
          <w:bCs/>
          <w:sz w:val="24"/>
          <w:szCs w:val="24"/>
        </w:rPr>
        <w:t xml:space="preserve"> </w:t>
      </w:r>
      <w:r w:rsidR="00465ADB" w:rsidRPr="00561C1B">
        <w:rPr>
          <w:rFonts w:ascii="Times New Roman" w:hAnsi="Times New Roman" w:cs="Times New Roman"/>
          <w:bCs/>
          <w:sz w:val="24"/>
          <w:szCs w:val="24"/>
        </w:rPr>
        <w:t xml:space="preserve"> darbo su jaunimu metodai: informavimas, konsultavimas,</w:t>
      </w:r>
      <w:r w:rsidR="001130A2" w:rsidRPr="00561C1B">
        <w:rPr>
          <w:rFonts w:ascii="Times New Roman" w:hAnsi="Times New Roman" w:cs="Times New Roman"/>
          <w:bCs/>
          <w:sz w:val="24"/>
          <w:szCs w:val="24"/>
        </w:rPr>
        <w:t xml:space="preserve"> lydėjimas,</w:t>
      </w:r>
      <w:r w:rsidR="00465ADB" w:rsidRPr="00561C1B">
        <w:rPr>
          <w:rFonts w:ascii="Times New Roman" w:hAnsi="Times New Roman" w:cs="Times New Roman"/>
          <w:bCs/>
          <w:sz w:val="24"/>
          <w:szCs w:val="24"/>
        </w:rPr>
        <w:t xml:space="preserve"> savanorystės skatinimas, renginiai, mokymai,</w:t>
      </w:r>
      <w:r w:rsidR="00301954" w:rsidRPr="00561C1B">
        <w:rPr>
          <w:rFonts w:ascii="Times New Roman" w:hAnsi="Times New Roman" w:cs="Times New Roman"/>
          <w:bCs/>
          <w:sz w:val="24"/>
          <w:szCs w:val="24"/>
        </w:rPr>
        <w:t xml:space="preserve"> amatų dirbtuvės,</w:t>
      </w:r>
      <w:r w:rsidR="00465ADB" w:rsidRPr="00561C1B">
        <w:rPr>
          <w:rFonts w:ascii="Times New Roman" w:hAnsi="Times New Roman" w:cs="Times New Roman"/>
          <w:bCs/>
          <w:sz w:val="24"/>
          <w:szCs w:val="24"/>
        </w:rPr>
        <w:t xml:space="preserve"> proto mūšiai, stovyklos, žygiai, filmų vakarai ir naktys, sportinė veikla, </w:t>
      </w:r>
      <w:r w:rsidR="00C36052" w:rsidRPr="00561C1B">
        <w:rPr>
          <w:rFonts w:ascii="Times New Roman" w:hAnsi="Times New Roman" w:cs="Times New Roman"/>
          <w:bCs/>
          <w:sz w:val="24"/>
          <w:szCs w:val="24"/>
        </w:rPr>
        <w:t>meno terapijos užsiėmimai, merginų savitarpio pagalbos grupė</w:t>
      </w:r>
      <w:r w:rsidR="00465ADB" w:rsidRPr="00561C1B">
        <w:rPr>
          <w:rFonts w:ascii="Times New Roman" w:hAnsi="Times New Roman" w:cs="Times New Roman"/>
          <w:bCs/>
          <w:sz w:val="24"/>
          <w:szCs w:val="24"/>
        </w:rPr>
        <w:t>, muzikinė veikla, stalo žaidimai, tarpasmeninis kontaktas, orientacinės varžybos</w:t>
      </w:r>
      <w:r w:rsidR="00C36052" w:rsidRPr="00561C1B">
        <w:rPr>
          <w:rFonts w:ascii="Times New Roman" w:hAnsi="Times New Roman" w:cs="Times New Roman"/>
          <w:bCs/>
          <w:sz w:val="24"/>
          <w:szCs w:val="24"/>
        </w:rPr>
        <w:t>, merginų ir vaikinų vakarai</w:t>
      </w:r>
      <w:r w:rsidR="001B1045" w:rsidRPr="00561C1B">
        <w:rPr>
          <w:rFonts w:ascii="Times New Roman" w:hAnsi="Times New Roman" w:cs="Times New Roman"/>
          <w:bCs/>
          <w:sz w:val="24"/>
          <w:szCs w:val="24"/>
        </w:rPr>
        <w:t xml:space="preserve"> ir kt.</w:t>
      </w:r>
    </w:p>
    <w:p w:rsidR="006E7385" w:rsidRPr="00956348" w:rsidRDefault="00041793" w:rsidP="00E84D82">
      <w:pPr>
        <w:pStyle w:val="Betarp"/>
        <w:spacing w:line="360" w:lineRule="auto"/>
        <w:ind w:firstLine="1296"/>
        <w:jc w:val="center"/>
        <w:rPr>
          <w:rFonts w:ascii="Times New Roman" w:hAnsi="Times New Roman" w:cs="Times New Roman"/>
          <w:b/>
          <w:sz w:val="24"/>
          <w:szCs w:val="24"/>
        </w:rPr>
      </w:pPr>
      <w:r w:rsidRPr="00B13B08">
        <w:rPr>
          <w:rFonts w:ascii="Times New Roman" w:hAnsi="Times New Roman" w:cs="Times New Roman"/>
          <w:b/>
          <w:sz w:val="24"/>
          <w:szCs w:val="24"/>
        </w:rPr>
        <w:t>4.2</w:t>
      </w:r>
      <w:r w:rsidR="00D623FD">
        <w:rPr>
          <w:rFonts w:ascii="Times New Roman" w:hAnsi="Times New Roman" w:cs="Times New Roman"/>
          <w:b/>
          <w:sz w:val="24"/>
          <w:szCs w:val="24"/>
        </w:rPr>
        <w:t>.</w:t>
      </w:r>
      <w:r w:rsidRPr="00B13B08">
        <w:rPr>
          <w:rFonts w:ascii="Times New Roman" w:hAnsi="Times New Roman" w:cs="Times New Roman"/>
          <w:b/>
          <w:sz w:val="24"/>
          <w:szCs w:val="24"/>
        </w:rPr>
        <w:t xml:space="preserve"> Savanorystė</w:t>
      </w:r>
    </w:p>
    <w:p w:rsidR="00D318A1" w:rsidRPr="00561C1B" w:rsidRDefault="00C36052"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2019</w:t>
      </w:r>
      <w:r w:rsidR="00253C6E" w:rsidRPr="00561C1B">
        <w:rPr>
          <w:rFonts w:ascii="Times New Roman" w:hAnsi="Times New Roman" w:cs="Times New Roman"/>
          <w:bCs/>
          <w:sz w:val="24"/>
          <w:szCs w:val="24"/>
        </w:rPr>
        <w:t xml:space="preserve"> metų plane</w:t>
      </w:r>
      <w:r w:rsidR="006F2D80" w:rsidRPr="00561C1B">
        <w:rPr>
          <w:rFonts w:ascii="Times New Roman" w:hAnsi="Times New Roman" w:cs="Times New Roman"/>
          <w:bCs/>
          <w:sz w:val="24"/>
          <w:szCs w:val="24"/>
        </w:rPr>
        <w:t xml:space="preserve"> </w:t>
      </w:r>
      <w:r w:rsidR="008711CC" w:rsidRPr="00561C1B">
        <w:rPr>
          <w:rFonts w:ascii="Times New Roman" w:hAnsi="Times New Roman" w:cs="Times New Roman"/>
          <w:bCs/>
          <w:sz w:val="24"/>
          <w:szCs w:val="24"/>
        </w:rPr>
        <w:t xml:space="preserve">buvo </w:t>
      </w:r>
      <w:r w:rsidR="006F2D80" w:rsidRPr="00561C1B">
        <w:rPr>
          <w:rFonts w:ascii="Times New Roman" w:hAnsi="Times New Roman" w:cs="Times New Roman"/>
          <w:bCs/>
          <w:sz w:val="24"/>
          <w:szCs w:val="24"/>
        </w:rPr>
        <w:t xml:space="preserve">numatyta </w:t>
      </w:r>
      <w:r w:rsidR="008711CC" w:rsidRPr="00561C1B">
        <w:rPr>
          <w:rFonts w:ascii="Times New Roman" w:hAnsi="Times New Roman" w:cs="Times New Roman"/>
          <w:bCs/>
          <w:sz w:val="24"/>
          <w:szCs w:val="24"/>
        </w:rPr>
        <w:t xml:space="preserve">jaunimo </w:t>
      </w:r>
      <w:r w:rsidR="006F2D80" w:rsidRPr="00561C1B">
        <w:rPr>
          <w:rFonts w:ascii="Times New Roman" w:hAnsi="Times New Roman" w:cs="Times New Roman"/>
          <w:bCs/>
          <w:sz w:val="24"/>
          <w:szCs w:val="24"/>
        </w:rPr>
        <w:t>c</w:t>
      </w:r>
      <w:r w:rsidR="00253C6E" w:rsidRPr="00561C1B">
        <w:rPr>
          <w:rFonts w:ascii="Times New Roman" w:hAnsi="Times New Roman" w:cs="Times New Roman"/>
          <w:bCs/>
          <w:sz w:val="24"/>
          <w:szCs w:val="24"/>
        </w:rPr>
        <w:t xml:space="preserve">entre </w:t>
      </w:r>
      <w:r w:rsidR="00D623FD" w:rsidRPr="00561C1B">
        <w:rPr>
          <w:rFonts w:ascii="Times New Roman" w:hAnsi="Times New Roman" w:cs="Times New Roman"/>
          <w:bCs/>
          <w:sz w:val="24"/>
          <w:szCs w:val="24"/>
        </w:rPr>
        <w:t xml:space="preserve">priimti </w:t>
      </w:r>
      <w:r w:rsidR="00253C6E" w:rsidRPr="00561C1B">
        <w:rPr>
          <w:rFonts w:ascii="Times New Roman" w:hAnsi="Times New Roman" w:cs="Times New Roman"/>
          <w:bCs/>
          <w:sz w:val="24"/>
          <w:szCs w:val="24"/>
        </w:rPr>
        <w:t xml:space="preserve"> </w:t>
      </w:r>
      <w:r w:rsidR="006F2D80" w:rsidRPr="00561C1B">
        <w:rPr>
          <w:rFonts w:ascii="Times New Roman" w:hAnsi="Times New Roman" w:cs="Times New Roman"/>
          <w:bCs/>
          <w:sz w:val="24"/>
          <w:szCs w:val="24"/>
        </w:rPr>
        <w:t>4 nacionalinius ir 2 tarptautinius</w:t>
      </w:r>
      <w:r w:rsidR="00253C6E" w:rsidRPr="00561C1B">
        <w:rPr>
          <w:rFonts w:ascii="Times New Roman" w:hAnsi="Times New Roman" w:cs="Times New Roman"/>
          <w:bCs/>
          <w:sz w:val="24"/>
          <w:szCs w:val="24"/>
        </w:rPr>
        <w:t xml:space="preserve"> savanorius. </w:t>
      </w:r>
      <w:r w:rsidR="00465ADB" w:rsidRPr="00561C1B">
        <w:rPr>
          <w:rFonts w:ascii="Times New Roman" w:hAnsi="Times New Roman" w:cs="Times New Roman"/>
          <w:bCs/>
          <w:sz w:val="24"/>
          <w:szCs w:val="24"/>
        </w:rPr>
        <w:t xml:space="preserve">Jaunimo </w:t>
      </w:r>
      <w:r w:rsidRPr="00561C1B">
        <w:rPr>
          <w:rFonts w:ascii="Times New Roman" w:hAnsi="Times New Roman" w:cs="Times New Roman"/>
          <w:bCs/>
          <w:sz w:val="24"/>
          <w:szCs w:val="24"/>
        </w:rPr>
        <w:t xml:space="preserve">centre savanoriavo </w:t>
      </w:r>
      <w:r w:rsidR="006F2D80" w:rsidRPr="00561C1B">
        <w:rPr>
          <w:rFonts w:ascii="Times New Roman" w:hAnsi="Times New Roman" w:cs="Times New Roman"/>
          <w:bCs/>
          <w:sz w:val="24"/>
          <w:szCs w:val="24"/>
        </w:rPr>
        <w:t>6</w:t>
      </w:r>
      <w:r w:rsidRPr="00561C1B">
        <w:rPr>
          <w:rFonts w:ascii="Times New Roman" w:hAnsi="Times New Roman" w:cs="Times New Roman"/>
          <w:bCs/>
          <w:sz w:val="24"/>
          <w:szCs w:val="24"/>
        </w:rPr>
        <w:t xml:space="preserve"> ilgalaikiai savanoriai ir baigė 6 mėnesius trukusią Jaunimo savanorišką tarnybą</w:t>
      </w:r>
      <w:r w:rsidR="008711CC" w:rsidRPr="00561C1B">
        <w:rPr>
          <w:rFonts w:ascii="Times New Roman" w:hAnsi="Times New Roman" w:cs="Times New Roman"/>
          <w:bCs/>
          <w:sz w:val="24"/>
          <w:szCs w:val="24"/>
        </w:rPr>
        <w:t xml:space="preserve">. Taip pat jaunimo </w:t>
      </w:r>
      <w:r w:rsidRPr="00561C1B">
        <w:rPr>
          <w:rFonts w:ascii="Times New Roman" w:hAnsi="Times New Roman" w:cs="Times New Roman"/>
          <w:bCs/>
          <w:sz w:val="24"/>
          <w:szCs w:val="24"/>
        </w:rPr>
        <w:t xml:space="preserve"> centre savanoriavo 4 </w:t>
      </w:r>
      <w:r w:rsidR="006F2D80" w:rsidRPr="00561C1B">
        <w:rPr>
          <w:rFonts w:ascii="Times New Roman" w:hAnsi="Times New Roman" w:cs="Times New Roman"/>
          <w:bCs/>
          <w:sz w:val="24"/>
          <w:szCs w:val="24"/>
        </w:rPr>
        <w:t>trumpalaikiai</w:t>
      </w:r>
      <w:r w:rsidRPr="00561C1B">
        <w:rPr>
          <w:rFonts w:ascii="Times New Roman" w:hAnsi="Times New Roman" w:cs="Times New Roman"/>
          <w:bCs/>
          <w:sz w:val="24"/>
          <w:szCs w:val="24"/>
        </w:rPr>
        <w:t xml:space="preserve"> mūsų rajono savanoriai</w:t>
      </w:r>
      <w:r w:rsidR="00231EF4" w:rsidRPr="00561C1B">
        <w:rPr>
          <w:rFonts w:ascii="Times New Roman" w:hAnsi="Times New Roman" w:cs="Times New Roman"/>
          <w:bCs/>
          <w:sz w:val="24"/>
          <w:szCs w:val="24"/>
        </w:rPr>
        <w:t xml:space="preserve">. </w:t>
      </w:r>
      <w:r w:rsidR="008711CC" w:rsidRPr="00561C1B">
        <w:rPr>
          <w:rFonts w:ascii="Times New Roman" w:hAnsi="Times New Roman" w:cs="Times New Roman"/>
          <w:bCs/>
          <w:sz w:val="24"/>
          <w:szCs w:val="24"/>
        </w:rPr>
        <w:t xml:space="preserve">Vystoma tarptautinė savanorystė. Pagal projektą „Tarptautinė savanorystė Gargždų atvirame jaunimo centre“  </w:t>
      </w:r>
      <w:r w:rsidRPr="00561C1B">
        <w:rPr>
          <w:rFonts w:ascii="Times New Roman" w:hAnsi="Times New Roman" w:cs="Times New Roman"/>
          <w:bCs/>
          <w:sz w:val="24"/>
          <w:szCs w:val="24"/>
        </w:rPr>
        <w:t xml:space="preserve">  savanor</w:t>
      </w:r>
      <w:r w:rsidR="008711CC" w:rsidRPr="00561C1B">
        <w:rPr>
          <w:rFonts w:ascii="Times New Roman" w:hAnsi="Times New Roman" w:cs="Times New Roman"/>
          <w:bCs/>
          <w:sz w:val="24"/>
          <w:szCs w:val="24"/>
        </w:rPr>
        <w:t xml:space="preserve">ystę atliko vaikinas iš </w:t>
      </w:r>
      <w:r w:rsidR="00231EF4" w:rsidRPr="00561C1B">
        <w:rPr>
          <w:rFonts w:ascii="Times New Roman" w:hAnsi="Times New Roman" w:cs="Times New Roman"/>
          <w:bCs/>
          <w:sz w:val="24"/>
          <w:szCs w:val="24"/>
        </w:rPr>
        <w:t xml:space="preserve"> </w:t>
      </w:r>
      <w:r w:rsidRPr="00561C1B">
        <w:rPr>
          <w:rFonts w:ascii="Times New Roman" w:hAnsi="Times New Roman" w:cs="Times New Roman"/>
          <w:bCs/>
          <w:sz w:val="24"/>
          <w:szCs w:val="24"/>
        </w:rPr>
        <w:t xml:space="preserve"> Italijos ir </w:t>
      </w:r>
      <w:r w:rsidR="008711CC" w:rsidRPr="00561C1B">
        <w:rPr>
          <w:rFonts w:ascii="Times New Roman" w:hAnsi="Times New Roman" w:cs="Times New Roman"/>
          <w:bCs/>
          <w:sz w:val="24"/>
          <w:szCs w:val="24"/>
        </w:rPr>
        <w:t xml:space="preserve">dvi merginos </w:t>
      </w:r>
      <w:r w:rsidR="00231EF4" w:rsidRPr="00561C1B">
        <w:rPr>
          <w:rFonts w:ascii="Times New Roman" w:hAnsi="Times New Roman" w:cs="Times New Roman"/>
          <w:bCs/>
          <w:sz w:val="24"/>
          <w:szCs w:val="24"/>
        </w:rPr>
        <w:t xml:space="preserve">iš </w:t>
      </w:r>
      <w:proofErr w:type="spellStart"/>
      <w:r w:rsidRPr="00561C1B">
        <w:rPr>
          <w:rFonts w:ascii="Times New Roman" w:hAnsi="Times New Roman" w:cs="Times New Roman"/>
          <w:bCs/>
          <w:sz w:val="24"/>
          <w:szCs w:val="24"/>
        </w:rPr>
        <w:t>Sakartvelo</w:t>
      </w:r>
      <w:proofErr w:type="spellEnd"/>
      <w:r w:rsidR="008711CC" w:rsidRPr="00561C1B">
        <w:rPr>
          <w:rFonts w:ascii="Times New Roman" w:hAnsi="Times New Roman" w:cs="Times New Roman"/>
          <w:bCs/>
          <w:sz w:val="24"/>
          <w:szCs w:val="24"/>
        </w:rPr>
        <w:t>.</w:t>
      </w:r>
    </w:p>
    <w:p w:rsidR="00041793" w:rsidRPr="00561C1B" w:rsidRDefault="00041793" w:rsidP="00561C1B">
      <w:pPr>
        <w:pStyle w:val="Betarp"/>
        <w:ind w:firstLine="1296"/>
        <w:jc w:val="center"/>
        <w:rPr>
          <w:rFonts w:ascii="Times New Roman" w:hAnsi="Times New Roman" w:cs="Times New Roman"/>
          <w:b/>
          <w:sz w:val="24"/>
          <w:szCs w:val="24"/>
        </w:rPr>
      </w:pPr>
      <w:r w:rsidRPr="00561C1B">
        <w:rPr>
          <w:rFonts w:ascii="Times New Roman" w:hAnsi="Times New Roman" w:cs="Times New Roman"/>
          <w:b/>
          <w:sz w:val="24"/>
          <w:szCs w:val="24"/>
        </w:rPr>
        <w:t>4.3</w:t>
      </w:r>
      <w:r w:rsidR="00D623FD" w:rsidRPr="00561C1B">
        <w:rPr>
          <w:rFonts w:ascii="Times New Roman" w:hAnsi="Times New Roman" w:cs="Times New Roman"/>
          <w:b/>
          <w:sz w:val="24"/>
          <w:szCs w:val="24"/>
        </w:rPr>
        <w:t>.</w:t>
      </w:r>
      <w:r w:rsidRPr="00561C1B">
        <w:rPr>
          <w:rFonts w:ascii="Times New Roman" w:hAnsi="Times New Roman" w:cs="Times New Roman"/>
          <w:b/>
          <w:sz w:val="24"/>
          <w:szCs w:val="24"/>
        </w:rPr>
        <w:t xml:space="preserve"> </w:t>
      </w:r>
      <w:r w:rsidR="00585DE7" w:rsidRPr="00561C1B">
        <w:rPr>
          <w:rFonts w:ascii="Times New Roman" w:hAnsi="Times New Roman" w:cs="Times New Roman"/>
          <w:b/>
          <w:sz w:val="24"/>
          <w:szCs w:val="24"/>
        </w:rPr>
        <w:t>Darbo rinka</w:t>
      </w:r>
    </w:p>
    <w:p w:rsidR="00CA53B0" w:rsidRPr="00561C1B" w:rsidRDefault="00CA53B0"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Bendradarbiaujant su Klaipėdos rajono užimtumo tarnyba Jaunimo centre stažuotes, skirtas stažuotojo darbo įgūdžiams ar profesinei kvalifikacijai kelti, atkurti bei  tobulinti,  atliko 5 jauni žmonės.</w:t>
      </w:r>
    </w:p>
    <w:p w:rsidR="00630F28" w:rsidRPr="00561C1B" w:rsidRDefault="00630F28"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 xml:space="preserve"> </w:t>
      </w:r>
      <w:r w:rsidR="00CA53B0" w:rsidRPr="00561C1B">
        <w:rPr>
          <w:rFonts w:ascii="Times New Roman" w:hAnsi="Times New Roman" w:cs="Times New Roman"/>
          <w:bCs/>
          <w:sz w:val="24"/>
          <w:szCs w:val="24"/>
        </w:rPr>
        <w:t>B</w:t>
      </w:r>
      <w:r w:rsidRPr="00561C1B">
        <w:rPr>
          <w:rFonts w:ascii="Times New Roman" w:hAnsi="Times New Roman" w:cs="Times New Roman"/>
          <w:bCs/>
          <w:sz w:val="24"/>
          <w:szCs w:val="24"/>
        </w:rPr>
        <w:t xml:space="preserve">endradarbiaujant su </w:t>
      </w:r>
      <w:r w:rsidR="003719CC" w:rsidRPr="00561C1B">
        <w:rPr>
          <w:rFonts w:ascii="Times New Roman" w:hAnsi="Times New Roman" w:cs="Times New Roman"/>
          <w:bCs/>
          <w:sz w:val="24"/>
          <w:szCs w:val="24"/>
        </w:rPr>
        <w:t>Klaipėdos profesinio ugdymo įstaiga</w:t>
      </w:r>
      <w:r w:rsidRPr="00561C1B">
        <w:rPr>
          <w:rFonts w:ascii="Times New Roman" w:hAnsi="Times New Roman" w:cs="Times New Roman"/>
          <w:bCs/>
          <w:sz w:val="24"/>
          <w:szCs w:val="24"/>
        </w:rPr>
        <w:t xml:space="preserve"> </w:t>
      </w:r>
      <w:r w:rsidR="003719CC" w:rsidRPr="00561C1B">
        <w:rPr>
          <w:rFonts w:ascii="Times New Roman" w:hAnsi="Times New Roman" w:cs="Times New Roman"/>
          <w:bCs/>
          <w:sz w:val="24"/>
          <w:szCs w:val="24"/>
        </w:rPr>
        <w:t>profesinę</w:t>
      </w:r>
      <w:r w:rsidRPr="00561C1B">
        <w:rPr>
          <w:rFonts w:ascii="Times New Roman" w:hAnsi="Times New Roman" w:cs="Times New Roman"/>
          <w:bCs/>
          <w:sz w:val="24"/>
          <w:szCs w:val="24"/>
        </w:rPr>
        <w:t xml:space="preserve"> praktiką</w:t>
      </w:r>
      <w:r w:rsidR="00CA53B0" w:rsidRPr="00561C1B">
        <w:rPr>
          <w:rFonts w:ascii="Times New Roman" w:hAnsi="Times New Roman" w:cs="Times New Roman"/>
          <w:bCs/>
          <w:sz w:val="24"/>
          <w:szCs w:val="24"/>
        </w:rPr>
        <w:t xml:space="preserve"> J</w:t>
      </w:r>
      <w:r w:rsidR="007376E3" w:rsidRPr="00561C1B">
        <w:rPr>
          <w:rFonts w:ascii="Times New Roman" w:hAnsi="Times New Roman" w:cs="Times New Roman"/>
          <w:bCs/>
          <w:sz w:val="24"/>
          <w:szCs w:val="24"/>
        </w:rPr>
        <w:t>au</w:t>
      </w:r>
      <w:r w:rsidR="00CA53B0" w:rsidRPr="00561C1B">
        <w:rPr>
          <w:rFonts w:ascii="Times New Roman" w:hAnsi="Times New Roman" w:cs="Times New Roman"/>
          <w:bCs/>
          <w:sz w:val="24"/>
          <w:szCs w:val="24"/>
        </w:rPr>
        <w:t xml:space="preserve">nimo centre </w:t>
      </w:r>
      <w:r w:rsidRPr="00561C1B">
        <w:rPr>
          <w:rFonts w:ascii="Times New Roman" w:hAnsi="Times New Roman" w:cs="Times New Roman"/>
          <w:bCs/>
          <w:sz w:val="24"/>
          <w:szCs w:val="24"/>
        </w:rPr>
        <w:t xml:space="preserve"> atliko</w:t>
      </w:r>
      <w:r w:rsidR="00956348" w:rsidRPr="00561C1B">
        <w:rPr>
          <w:rFonts w:ascii="Times New Roman" w:hAnsi="Times New Roman" w:cs="Times New Roman"/>
          <w:bCs/>
          <w:sz w:val="24"/>
          <w:szCs w:val="24"/>
        </w:rPr>
        <w:t xml:space="preserve"> 1 jaunas žmogus.</w:t>
      </w:r>
    </w:p>
    <w:p w:rsidR="00E84D82" w:rsidRPr="00561C1B" w:rsidRDefault="00253C6E"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 xml:space="preserve"> </w:t>
      </w:r>
      <w:r w:rsidR="00C370AC" w:rsidRPr="00561C1B">
        <w:rPr>
          <w:rFonts w:ascii="Times New Roman" w:hAnsi="Times New Roman" w:cs="Times New Roman"/>
          <w:bCs/>
          <w:sz w:val="24"/>
          <w:szCs w:val="24"/>
        </w:rPr>
        <w:t xml:space="preserve">Su </w:t>
      </w:r>
      <w:r w:rsidR="00CA53B0" w:rsidRPr="00561C1B">
        <w:rPr>
          <w:rFonts w:ascii="Times New Roman" w:hAnsi="Times New Roman" w:cs="Times New Roman"/>
          <w:bCs/>
          <w:sz w:val="24"/>
          <w:szCs w:val="24"/>
        </w:rPr>
        <w:t xml:space="preserve">Jaunimo </w:t>
      </w:r>
      <w:r w:rsidR="00C370AC" w:rsidRPr="00561C1B">
        <w:rPr>
          <w:rFonts w:ascii="Times New Roman" w:hAnsi="Times New Roman" w:cs="Times New Roman"/>
          <w:bCs/>
          <w:sz w:val="24"/>
          <w:szCs w:val="24"/>
        </w:rPr>
        <w:t xml:space="preserve">centro pagalba  įsidarbino </w:t>
      </w:r>
      <w:r w:rsidR="00231EF4" w:rsidRPr="00561C1B">
        <w:rPr>
          <w:rFonts w:ascii="Times New Roman" w:hAnsi="Times New Roman" w:cs="Times New Roman"/>
          <w:bCs/>
          <w:sz w:val="24"/>
          <w:szCs w:val="24"/>
        </w:rPr>
        <w:t>8</w:t>
      </w:r>
      <w:r w:rsidR="00C370AC" w:rsidRPr="00561C1B">
        <w:rPr>
          <w:rFonts w:ascii="Times New Roman" w:hAnsi="Times New Roman" w:cs="Times New Roman"/>
          <w:bCs/>
          <w:sz w:val="24"/>
          <w:szCs w:val="24"/>
        </w:rPr>
        <w:t xml:space="preserve"> jaunuoliai. </w:t>
      </w:r>
      <w:r w:rsidR="00956348" w:rsidRPr="00561C1B">
        <w:rPr>
          <w:rFonts w:ascii="Times New Roman" w:hAnsi="Times New Roman" w:cs="Times New Roman"/>
          <w:bCs/>
          <w:sz w:val="24"/>
          <w:szCs w:val="24"/>
        </w:rPr>
        <w:t xml:space="preserve"> </w:t>
      </w:r>
      <w:r w:rsidR="00B13B08" w:rsidRPr="00561C1B">
        <w:rPr>
          <w:rFonts w:ascii="Times New Roman" w:hAnsi="Times New Roman" w:cs="Times New Roman"/>
          <w:bCs/>
          <w:sz w:val="24"/>
          <w:szCs w:val="24"/>
        </w:rPr>
        <w:t>Su mobilių jaunimo darbuotojų pagalb</w:t>
      </w:r>
      <w:r w:rsidR="00467680" w:rsidRPr="00561C1B">
        <w:rPr>
          <w:rFonts w:ascii="Times New Roman" w:hAnsi="Times New Roman" w:cs="Times New Roman"/>
          <w:bCs/>
          <w:sz w:val="24"/>
          <w:szCs w:val="24"/>
        </w:rPr>
        <w:t xml:space="preserve">a </w:t>
      </w:r>
      <w:r w:rsidR="00B13B08" w:rsidRPr="00561C1B">
        <w:rPr>
          <w:rFonts w:ascii="Times New Roman" w:hAnsi="Times New Roman" w:cs="Times New Roman"/>
          <w:bCs/>
          <w:sz w:val="24"/>
          <w:szCs w:val="24"/>
        </w:rPr>
        <w:t xml:space="preserve"> darbą rado </w:t>
      </w:r>
      <w:r w:rsidR="00231EF4" w:rsidRPr="00561C1B">
        <w:rPr>
          <w:rFonts w:ascii="Times New Roman" w:hAnsi="Times New Roman" w:cs="Times New Roman"/>
          <w:bCs/>
          <w:sz w:val="24"/>
          <w:szCs w:val="24"/>
        </w:rPr>
        <w:t>4</w:t>
      </w:r>
      <w:r w:rsidR="00B13B08" w:rsidRPr="00561C1B">
        <w:rPr>
          <w:rFonts w:ascii="Times New Roman" w:hAnsi="Times New Roman" w:cs="Times New Roman"/>
          <w:bCs/>
          <w:sz w:val="24"/>
          <w:szCs w:val="24"/>
        </w:rPr>
        <w:t xml:space="preserve"> jaunuoliai.</w:t>
      </w:r>
    </w:p>
    <w:p w:rsidR="00041793" w:rsidRPr="007B68F0" w:rsidRDefault="00585DE7" w:rsidP="007B68F0">
      <w:pPr>
        <w:pStyle w:val="Betarp"/>
        <w:ind w:firstLine="1296"/>
        <w:jc w:val="center"/>
        <w:rPr>
          <w:rFonts w:ascii="Times New Roman" w:hAnsi="Times New Roman" w:cs="Times New Roman"/>
          <w:b/>
          <w:sz w:val="24"/>
          <w:szCs w:val="24"/>
        </w:rPr>
      </w:pPr>
      <w:r w:rsidRPr="007B68F0">
        <w:rPr>
          <w:rFonts w:ascii="Times New Roman" w:hAnsi="Times New Roman" w:cs="Times New Roman"/>
          <w:b/>
          <w:sz w:val="24"/>
          <w:szCs w:val="24"/>
        </w:rPr>
        <w:t>4.</w:t>
      </w:r>
      <w:r w:rsidR="00626EB4" w:rsidRPr="007B68F0">
        <w:rPr>
          <w:rFonts w:ascii="Times New Roman" w:hAnsi="Times New Roman" w:cs="Times New Roman"/>
          <w:b/>
          <w:sz w:val="24"/>
          <w:szCs w:val="24"/>
        </w:rPr>
        <w:t>4</w:t>
      </w:r>
      <w:r w:rsidR="00663BB2" w:rsidRPr="007B68F0">
        <w:rPr>
          <w:rFonts w:ascii="Times New Roman" w:hAnsi="Times New Roman" w:cs="Times New Roman"/>
          <w:b/>
          <w:sz w:val="24"/>
          <w:szCs w:val="24"/>
        </w:rPr>
        <w:t xml:space="preserve">. </w:t>
      </w:r>
      <w:r w:rsidRPr="007B68F0">
        <w:rPr>
          <w:rFonts w:ascii="Times New Roman" w:hAnsi="Times New Roman" w:cs="Times New Roman"/>
          <w:b/>
          <w:sz w:val="24"/>
          <w:szCs w:val="24"/>
        </w:rPr>
        <w:t xml:space="preserve"> Paslaugos</w:t>
      </w:r>
      <w:r w:rsidR="00626EB4" w:rsidRPr="007B68F0">
        <w:rPr>
          <w:rFonts w:ascii="Times New Roman" w:hAnsi="Times New Roman" w:cs="Times New Roman"/>
          <w:b/>
          <w:sz w:val="24"/>
          <w:szCs w:val="24"/>
        </w:rPr>
        <w:t xml:space="preserve"> jaunimui</w:t>
      </w:r>
    </w:p>
    <w:p w:rsidR="00166A74" w:rsidRDefault="00F350BF" w:rsidP="007B68F0">
      <w:pPr>
        <w:pStyle w:val="Betarp"/>
        <w:ind w:firstLine="1296"/>
        <w:jc w:val="both"/>
        <w:rPr>
          <w:rFonts w:ascii="Times New Roman" w:hAnsi="Times New Roman" w:cs="Times New Roman"/>
          <w:bCs/>
          <w:sz w:val="24"/>
          <w:szCs w:val="24"/>
        </w:rPr>
      </w:pPr>
      <w:r w:rsidRPr="007B68F0">
        <w:rPr>
          <w:rFonts w:ascii="Times New Roman" w:hAnsi="Times New Roman" w:cs="Times New Roman"/>
          <w:bCs/>
          <w:sz w:val="24"/>
          <w:szCs w:val="24"/>
        </w:rPr>
        <w:t xml:space="preserve">Kasmet </w:t>
      </w:r>
      <w:r w:rsidR="00465ADB" w:rsidRPr="007B68F0">
        <w:rPr>
          <w:rFonts w:ascii="Times New Roman" w:hAnsi="Times New Roman" w:cs="Times New Roman"/>
          <w:bCs/>
          <w:sz w:val="24"/>
          <w:szCs w:val="24"/>
        </w:rPr>
        <w:t xml:space="preserve">siekiama sudaryti didesnes galimybes prisidėti prie rizikos jaunimo socialinės atskirties mažinimo, konstruktyvaus dalyvavimo visuomeniniuose procesuose, jaunimo įsitraukimo į jam naudingą ir prasmingą veiklą, darbo rinkai reikalingų įgūdžių ugdymo ir didesnių karjeros galimybių užtikrinimo, socialinių ir gyvenimo įgūdžių ugdymo. </w:t>
      </w:r>
      <w:r w:rsidR="00663BB2" w:rsidRPr="007B68F0">
        <w:rPr>
          <w:rFonts w:ascii="Times New Roman" w:hAnsi="Times New Roman" w:cs="Times New Roman"/>
          <w:bCs/>
          <w:sz w:val="24"/>
          <w:szCs w:val="24"/>
        </w:rPr>
        <w:t>J</w:t>
      </w:r>
      <w:r w:rsidR="00972529" w:rsidRPr="007B68F0">
        <w:rPr>
          <w:rFonts w:ascii="Times New Roman" w:hAnsi="Times New Roman" w:cs="Times New Roman"/>
          <w:bCs/>
          <w:sz w:val="24"/>
          <w:szCs w:val="24"/>
        </w:rPr>
        <w:t>aunuoliai, dalyvaudami J</w:t>
      </w:r>
      <w:r w:rsidR="00465ADB" w:rsidRPr="007B68F0">
        <w:rPr>
          <w:rFonts w:ascii="Times New Roman" w:hAnsi="Times New Roman" w:cs="Times New Roman"/>
          <w:bCs/>
          <w:sz w:val="24"/>
          <w:szCs w:val="24"/>
        </w:rPr>
        <w:t xml:space="preserve">aunimo centro veiklose, yra skatinami konstruktyviai kurti ateitį, ugdyti sveiką gyvenseną, įgyti įvairių profesinių </w:t>
      </w:r>
      <w:r w:rsidR="00EB6C9E" w:rsidRPr="007B68F0">
        <w:rPr>
          <w:rFonts w:ascii="Times New Roman" w:hAnsi="Times New Roman" w:cs="Times New Roman"/>
          <w:bCs/>
          <w:sz w:val="24"/>
          <w:szCs w:val="24"/>
        </w:rPr>
        <w:t xml:space="preserve">bei </w:t>
      </w:r>
      <w:r w:rsidR="00465ADB" w:rsidRPr="007B68F0">
        <w:rPr>
          <w:rFonts w:ascii="Times New Roman" w:hAnsi="Times New Roman" w:cs="Times New Roman"/>
          <w:bCs/>
          <w:sz w:val="24"/>
          <w:szCs w:val="24"/>
        </w:rPr>
        <w:t xml:space="preserve">amatų kompetencijų. </w:t>
      </w:r>
    </w:p>
    <w:p w:rsidR="00231EF4" w:rsidRPr="007B68F0" w:rsidRDefault="00465ADB" w:rsidP="007B68F0">
      <w:pPr>
        <w:pStyle w:val="Betarp"/>
        <w:ind w:firstLine="1296"/>
        <w:jc w:val="both"/>
        <w:rPr>
          <w:rFonts w:ascii="Times New Roman" w:hAnsi="Times New Roman" w:cs="Times New Roman"/>
          <w:bCs/>
          <w:sz w:val="24"/>
          <w:szCs w:val="24"/>
        </w:rPr>
      </w:pPr>
      <w:r w:rsidRPr="007B68F0">
        <w:rPr>
          <w:rFonts w:ascii="Times New Roman" w:hAnsi="Times New Roman" w:cs="Times New Roman"/>
          <w:bCs/>
          <w:sz w:val="24"/>
          <w:szCs w:val="24"/>
        </w:rPr>
        <w:t>Jaunimo centras orientuojasi į rizikos grupėms priklausančius jaunus žmones, tuo pačiu ir į NEET</w:t>
      </w:r>
      <w:r w:rsidR="008F1B72" w:rsidRPr="007B68F0">
        <w:rPr>
          <w:rFonts w:ascii="Times New Roman" w:hAnsi="Times New Roman" w:cs="Times New Roman"/>
          <w:bCs/>
          <w:sz w:val="24"/>
          <w:szCs w:val="24"/>
        </w:rPr>
        <w:t xml:space="preserve"> (niekur nesimokantis ir nedirbantis jaunimas)</w:t>
      </w:r>
      <w:r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 xml:space="preserve">Per  metus </w:t>
      </w:r>
      <w:r w:rsidR="00070EAC" w:rsidRPr="007B68F0">
        <w:rPr>
          <w:rFonts w:ascii="Times New Roman" w:hAnsi="Times New Roman" w:cs="Times New Roman"/>
          <w:bCs/>
          <w:sz w:val="24"/>
          <w:szCs w:val="24"/>
        </w:rPr>
        <w:t xml:space="preserve">jaunimui </w:t>
      </w:r>
      <w:r w:rsidR="003719CC" w:rsidRPr="007B68F0">
        <w:rPr>
          <w:rFonts w:ascii="Times New Roman" w:hAnsi="Times New Roman" w:cs="Times New Roman"/>
          <w:bCs/>
          <w:sz w:val="24"/>
          <w:szCs w:val="24"/>
        </w:rPr>
        <w:t>suteiktos</w:t>
      </w:r>
      <w:r w:rsidR="00231EF4"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 xml:space="preserve">135 jaunimo informavimo  ir </w:t>
      </w:r>
      <w:r w:rsidR="00663BB2"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 xml:space="preserve">44  </w:t>
      </w:r>
      <w:r w:rsidR="00663BB2" w:rsidRPr="007B68F0">
        <w:rPr>
          <w:rFonts w:ascii="Times New Roman" w:hAnsi="Times New Roman" w:cs="Times New Roman"/>
          <w:bCs/>
          <w:sz w:val="24"/>
          <w:szCs w:val="24"/>
        </w:rPr>
        <w:t xml:space="preserve">konsultavimo paslaugos. </w:t>
      </w:r>
      <w:r w:rsidR="003719CC" w:rsidRPr="007B68F0">
        <w:rPr>
          <w:rFonts w:ascii="Times New Roman" w:hAnsi="Times New Roman" w:cs="Times New Roman"/>
          <w:bCs/>
          <w:sz w:val="24"/>
          <w:szCs w:val="24"/>
        </w:rPr>
        <w:t xml:space="preserve"> </w:t>
      </w:r>
      <w:r w:rsidR="00F50DBD" w:rsidRPr="007B68F0">
        <w:rPr>
          <w:rFonts w:ascii="Times New Roman" w:hAnsi="Times New Roman" w:cs="Times New Roman"/>
          <w:bCs/>
          <w:sz w:val="24"/>
          <w:szCs w:val="24"/>
        </w:rPr>
        <w:t xml:space="preserve">7 </w:t>
      </w:r>
      <w:r w:rsidR="003719CC" w:rsidRPr="007B68F0">
        <w:rPr>
          <w:rFonts w:ascii="Times New Roman" w:hAnsi="Times New Roman" w:cs="Times New Roman"/>
          <w:bCs/>
          <w:sz w:val="24"/>
          <w:szCs w:val="24"/>
        </w:rPr>
        <w:t xml:space="preserve"> jaunuolia</w:t>
      </w:r>
      <w:r w:rsidR="00663BB2" w:rsidRPr="007B68F0">
        <w:rPr>
          <w:rFonts w:ascii="Times New Roman" w:hAnsi="Times New Roman" w:cs="Times New Roman"/>
          <w:bCs/>
          <w:sz w:val="24"/>
          <w:szCs w:val="24"/>
        </w:rPr>
        <w:t xml:space="preserve">ms suteiktos </w:t>
      </w:r>
      <w:r w:rsidR="003719CC" w:rsidRPr="007B68F0">
        <w:rPr>
          <w:rFonts w:ascii="Times New Roman" w:hAnsi="Times New Roman" w:cs="Times New Roman"/>
          <w:bCs/>
          <w:sz w:val="24"/>
          <w:szCs w:val="24"/>
        </w:rPr>
        <w:t xml:space="preserve"> minimali</w:t>
      </w:r>
      <w:r w:rsidR="00663BB2" w:rsidRPr="007B68F0">
        <w:rPr>
          <w:rFonts w:ascii="Times New Roman" w:hAnsi="Times New Roman" w:cs="Times New Roman"/>
          <w:bCs/>
          <w:sz w:val="24"/>
          <w:szCs w:val="24"/>
        </w:rPr>
        <w:t>os priežiūros paslaugos,</w:t>
      </w:r>
      <w:r w:rsidR="003719CC" w:rsidRPr="007B68F0">
        <w:rPr>
          <w:rFonts w:ascii="Times New Roman" w:hAnsi="Times New Roman" w:cs="Times New Roman"/>
          <w:bCs/>
          <w:sz w:val="24"/>
          <w:szCs w:val="24"/>
        </w:rPr>
        <w:t xml:space="preserve"> </w:t>
      </w:r>
      <w:r w:rsidR="00663BB2" w:rsidRPr="007B68F0">
        <w:rPr>
          <w:rFonts w:ascii="Times New Roman" w:hAnsi="Times New Roman" w:cs="Times New Roman"/>
          <w:bCs/>
          <w:sz w:val="24"/>
          <w:szCs w:val="24"/>
        </w:rPr>
        <w:t xml:space="preserve"> vienas jaunuolis </w:t>
      </w:r>
      <w:r w:rsidR="003719CC" w:rsidRPr="007B68F0">
        <w:rPr>
          <w:rFonts w:ascii="Times New Roman" w:hAnsi="Times New Roman" w:cs="Times New Roman"/>
          <w:bCs/>
          <w:sz w:val="24"/>
          <w:szCs w:val="24"/>
        </w:rPr>
        <w:t xml:space="preserve"> lydėtas dėl elgesio pokyčio</w:t>
      </w:r>
      <w:r w:rsidR="00B505C1" w:rsidRPr="007B68F0">
        <w:rPr>
          <w:rFonts w:ascii="Times New Roman" w:hAnsi="Times New Roman" w:cs="Times New Roman"/>
          <w:bCs/>
          <w:sz w:val="24"/>
          <w:szCs w:val="24"/>
        </w:rPr>
        <w:t>, 15 jaunuolių nukreipta pas psichologą.</w:t>
      </w:r>
      <w:r w:rsidR="00663BB2"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 xml:space="preserve"> </w:t>
      </w:r>
      <w:r w:rsidR="00663BB2" w:rsidRPr="007B68F0">
        <w:rPr>
          <w:rFonts w:ascii="Times New Roman" w:hAnsi="Times New Roman" w:cs="Times New Roman"/>
          <w:bCs/>
          <w:sz w:val="24"/>
          <w:szCs w:val="24"/>
        </w:rPr>
        <w:t>B</w:t>
      </w:r>
      <w:r w:rsidR="003719CC" w:rsidRPr="007B68F0">
        <w:rPr>
          <w:rFonts w:ascii="Times New Roman" w:hAnsi="Times New Roman" w:cs="Times New Roman"/>
          <w:bCs/>
          <w:sz w:val="24"/>
          <w:szCs w:val="24"/>
        </w:rPr>
        <w:t>endradarbiaujant su probacij</w:t>
      </w:r>
      <w:r w:rsidR="00EB6C9E" w:rsidRPr="007B68F0">
        <w:rPr>
          <w:rFonts w:ascii="Times New Roman" w:hAnsi="Times New Roman" w:cs="Times New Roman"/>
          <w:bCs/>
          <w:sz w:val="24"/>
          <w:szCs w:val="24"/>
        </w:rPr>
        <w:t xml:space="preserve">os tarnyba </w:t>
      </w:r>
      <w:r w:rsidR="003719CC" w:rsidRPr="007B68F0">
        <w:rPr>
          <w:rFonts w:ascii="Times New Roman" w:hAnsi="Times New Roman" w:cs="Times New Roman"/>
          <w:bCs/>
          <w:sz w:val="24"/>
          <w:szCs w:val="24"/>
        </w:rPr>
        <w:t xml:space="preserve"> 14 jaunuolių suorganizuotas 5 užsiėmimų ciklas vasaros metu. </w:t>
      </w:r>
      <w:r w:rsidR="0091364F" w:rsidRPr="007B68F0">
        <w:rPr>
          <w:rFonts w:ascii="Times New Roman" w:hAnsi="Times New Roman" w:cs="Times New Roman"/>
          <w:bCs/>
          <w:sz w:val="24"/>
          <w:szCs w:val="24"/>
        </w:rPr>
        <w:t>Kitos veiklos: s</w:t>
      </w:r>
      <w:r w:rsidR="003719CC" w:rsidRPr="007B68F0">
        <w:rPr>
          <w:rFonts w:ascii="Times New Roman" w:hAnsi="Times New Roman" w:cs="Times New Roman"/>
          <w:bCs/>
          <w:sz w:val="24"/>
          <w:szCs w:val="24"/>
        </w:rPr>
        <w:t>ocialinio suflerio susitikimai 6</w:t>
      </w:r>
      <w:r w:rsidR="0091364F"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 xml:space="preserve"> </w:t>
      </w:r>
      <w:r w:rsidR="0091364F" w:rsidRPr="007B68F0">
        <w:rPr>
          <w:rFonts w:ascii="Times New Roman" w:hAnsi="Times New Roman" w:cs="Times New Roman"/>
          <w:bCs/>
          <w:sz w:val="24"/>
          <w:szCs w:val="24"/>
        </w:rPr>
        <w:t>m</w:t>
      </w:r>
      <w:r w:rsidR="003719CC" w:rsidRPr="007B68F0">
        <w:rPr>
          <w:rFonts w:ascii="Times New Roman" w:hAnsi="Times New Roman" w:cs="Times New Roman"/>
          <w:bCs/>
          <w:sz w:val="24"/>
          <w:szCs w:val="24"/>
        </w:rPr>
        <w:t>aisto gaminimo užsiėmimai 23</w:t>
      </w:r>
      <w:r w:rsidR="0091364F"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 xml:space="preserve">dailės terapijos </w:t>
      </w:r>
      <w:r w:rsidR="0091364F" w:rsidRPr="007B68F0">
        <w:rPr>
          <w:rFonts w:ascii="Times New Roman" w:hAnsi="Times New Roman" w:cs="Times New Roman"/>
          <w:bCs/>
          <w:sz w:val="24"/>
          <w:szCs w:val="24"/>
        </w:rPr>
        <w:t xml:space="preserve">3 ciklai </w:t>
      </w:r>
      <w:r w:rsidR="003719CC" w:rsidRPr="007B68F0">
        <w:rPr>
          <w:rFonts w:ascii="Times New Roman" w:hAnsi="Times New Roman" w:cs="Times New Roman"/>
          <w:bCs/>
          <w:sz w:val="24"/>
          <w:szCs w:val="24"/>
        </w:rPr>
        <w:t>po 5 užsiėmimus</w:t>
      </w:r>
      <w:r w:rsidR="0091364F" w:rsidRPr="007B68F0">
        <w:rPr>
          <w:rFonts w:ascii="Times New Roman" w:hAnsi="Times New Roman" w:cs="Times New Roman"/>
          <w:bCs/>
          <w:sz w:val="24"/>
          <w:szCs w:val="24"/>
        </w:rPr>
        <w:t>.</w:t>
      </w:r>
      <w:r w:rsidR="003719CC" w:rsidRPr="007B68F0">
        <w:rPr>
          <w:rFonts w:ascii="Times New Roman" w:hAnsi="Times New Roman" w:cs="Times New Roman"/>
          <w:bCs/>
          <w:sz w:val="24"/>
          <w:szCs w:val="24"/>
        </w:rPr>
        <w:t xml:space="preserve"> </w:t>
      </w:r>
      <w:r w:rsidR="0091364F" w:rsidRPr="007B68F0">
        <w:rPr>
          <w:rFonts w:ascii="Times New Roman" w:hAnsi="Times New Roman" w:cs="Times New Roman"/>
          <w:bCs/>
          <w:sz w:val="24"/>
          <w:szCs w:val="24"/>
        </w:rPr>
        <w:t>Pirminės prevencijos tikslais d</w:t>
      </w:r>
      <w:r w:rsidR="003719CC" w:rsidRPr="007B68F0">
        <w:rPr>
          <w:rFonts w:ascii="Times New Roman" w:hAnsi="Times New Roman" w:cs="Times New Roman"/>
          <w:bCs/>
          <w:sz w:val="24"/>
          <w:szCs w:val="24"/>
        </w:rPr>
        <w:t>irbta individualiai su 10 jaunuolių. Dalyvauta 9 atvejo vadybos posėdžiuose</w:t>
      </w:r>
      <w:r w:rsidR="0091364F" w:rsidRPr="007B68F0">
        <w:rPr>
          <w:rFonts w:ascii="Times New Roman" w:hAnsi="Times New Roman" w:cs="Times New Roman"/>
          <w:bCs/>
          <w:sz w:val="24"/>
          <w:szCs w:val="24"/>
        </w:rPr>
        <w:t xml:space="preserve"> ir </w:t>
      </w:r>
      <w:r w:rsidR="008F6178" w:rsidRPr="007B68F0">
        <w:rPr>
          <w:rFonts w:ascii="Times New Roman" w:hAnsi="Times New Roman" w:cs="Times New Roman"/>
          <w:bCs/>
          <w:sz w:val="24"/>
          <w:szCs w:val="24"/>
        </w:rPr>
        <w:t>9</w:t>
      </w:r>
      <w:r w:rsidR="003719CC" w:rsidRPr="007B68F0">
        <w:rPr>
          <w:rFonts w:ascii="Times New Roman" w:hAnsi="Times New Roman" w:cs="Times New Roman"/>
          <w:bCs/>
          <w:sz w:val="24"/>
          <w:szCs w:val="24"/>
        </w:rPr>
        <w:t xml:space="preserve"> </w:t>
      </w:r>
      <w:r w:rsidR="0091364F" w:rsidRPr="007B68F0">
        <w:rPr>
          <w:rFonts w:ascii="Times New Roman" w:hAnsi="Times New Roman" w:cs="Times New Roman"/>
          <w:bCs/>
          <w:sz w:val="24"/>
          <w:szCs w:val="24"/>
        </w:rPr>
        <w:t>V</w:t>
      </w:r>
      <w:r w:rsidR="003719CC" w:rsidRPr="007B68F0">
        <w:rPr>
          <w:rFonts w:ascii="Times New Roman" w:hAnsi="Times New Roman" w:cs="Times New Roman"/>
          <w:bCs/>
          <w:sz w:val="24"/>
          <w:szCs w:val="24"/>
        </w:rPr>
        <w:t xml:space="preserve">aiko gerovės komisijos posėdžiuose. </w:t>
      </w:r>
      <w:r w:rsidR="00B505C1" w:rsidRPr="007B68F0">
        <w:rPr>
          <w:rFonts w:ascii="Times New Roman" w:hAnsi="Times New Roman" w:cs="Times New Roman"/>
          <w:bCs/>
          <w:sz w:val="24"/>
          <w:szCs w:val="24"/>
        </w:rPr>
        <w:t>Keturis kartus d</w:t>
      </w:r>
      <w:r w:rsidR="003719CC" w:rsidRPr="007B68F0">
        <w:rPr>
          <w:rFonts w:ascii="Times New Roman" w:hAnsi="Times New Roman" w:cs="Times New Roman"/>
          <w:bCs/>
          <w:sz w:val="24"/>
          <w:szCs w:val="24"/>
        </w:rPr>
        <w:t>alyvauta  atvejo analizėse su kit</w:t>
      </w:r>
      <w:r w:rsidR="00B505C1" w:rsidRPr="007B68F0">
        <w:rPr>
          <w:rFonts w:ascii="Times New Roman" w:hAnsi="Times New Roman" w:cs="Times New Roman"/>
          <w:bCs/>
          <w:sz w:val="24"/>
          <w:szCs w:val="24"/>
        </w:rPr>
        <w:t xml:space="preserve">ų atvirų jaunimo centrų darbuotojais. </w:t>
      </w:r>
      <w:r w:rsidR="003719CC" w:rsidRPr="007B68F0">
        <w:rPr>
          <w:rFonts w:ascii="Times New Roman" w:hAnsi="Times New Roman" w:cs="Times New Roman"/>
          <w:bCs/>
          <w:sz w:val="24"/>
          <w:szCs w:val="24"/>
        </w:rPr>
        <w:t xml:space="preserve"> </w:t>
      </w:r>
    </w:p>
    <w:p w:rsidR="00893E3A" w:rsidRPr="007B68F0" w:rsidRDefault="00B505C1" w:rsidP="007B68F0">
      <w:pPr>
        <w:pStyle w:val="Betarp"/>
        <w:ind w:firstLine="1296"/>
        <w:jc w:val="both"/>
        <w:rPr>
          <w:rFonts w:ascii="Times New Roman" w:hAnsi="Times New Roman" w:cs="Times New Roman"/>
          <w:bCs/>
          <w:sz w:val="24"/>
          <w:szCs w:val="24"/>
        </w:rPr>
      </w:pPr>
      <w:r w:rsidRPr="007B68F0">
        <w:rPr>
          <w:rFonts w:ascii="Times New Roman" w:hAnsi="Times New Roman" w:cs="Times New Roman"/>
          <w:bCs/>
          <w:sz w:val="24"/>
          <w:szCs w:val="24"/>
        </w:rPr>
        <w:lastRenderedPageBreak/>
        <w:t xml:space="preserve">Ataskaitiniu laikotarpiu </w:t>
      </w:r>
      <w:r w:rsidR="00253C6E" w:rsidRPr="007B68F0">
        <w:rPr>
          <w:rFonts w:ascii="Times New Roman" w:hAnsi="Times New Roman" w:cs="Times New Roman"/>
          <w:bCs/>
          <w:sz w:val="24"/>
          <w:szCs w:val="24"/>
        </w:rPr>
        <w:t xml:space="preserve"> atliktos 2 apklausos: Gargždų atviro jaunimo centro vertinimo anketa (lankytojams)</w:t>
      </w:r>
      <w:r w:rsidR="003719CC" w:rsidRPr="007B68F0">
        <w:rPr>
          <w:rFonts w:ascii="Times New Roman" w:hAnsi="Times New Roman" w:cs="Times New Roman"/>
          <w:bCs/>
          <w:sz w:val="24"/>
          <w:szCs w:val="24"/>
        </w:rPr>
        <w:t xml:space="preserve"> ir atliktas monitoringas apie mobilaus darbo poreikį Klaipėdos rajono seniūnijose.</w:t>
      </w:r>
      <w:r w:rsidR="006A2991" w:rsidRPr="007B68F0">
        <w:rPr>
          <w:rFonts w:ascii="Times New Roman" w:hAnsi="Times New Roman" w:cs="Times New Roman"/>
          <w:bCs/>
          <w:sz w:val="24"/>
          <w:szCs w:val="24"/>
        </w:rPr>
        <w:t xml:space="preserve"> </w:t>
      </w:r>
      <w:r w:rsidRPr="007B68F0">
        <w:rPr>
          <w:rFonts w:ascii="Times New Roman" w:hAnsi="Times New Roman" w:cs="Times New Roman"/>
          <w:bCs/>
          <w:sz w:val="24"/>
          <w:szCs w:val="24"/>
        </w:rPr>
        <w:t>Aktyviai d</w:t>
      </w:r>
      <w:r w:rsidR="006A2991" w:rsidRPr="007B68F0">
        <w:rPr>
          <w:rFonts w:ascii="Times New Roman" w:hAnsi="Times New Roman" w:cs="Times New Roman"/>
          <w:bCs/>
          <w:sz w:val="24"/>
          <w:szCs w:val="24"/>
        </w:rPr>
        <w:t xml:space="preserve">alyvauta Visuomenės sveikatos </w:t>
      </w:r>
      <w:r w:rsidR="003719CC" w:rsidRPr="007B68F0">
        <w:rPr>
          <w:rFonts w:ascii="Times New Roman" w:hAnsi="Times New Roman" w:cs="Times New Roman"/>
          <w:bCs/>
          <w:sz w:val="24"/>
          <w:szCs w:val="24"/>
        </w:rPr>
        <w:t>biuro tyrime</w:t>
      </w:r>
      <w:r w:rsidR="006A2991" w:rsidRPr="007B68F0">
        <w:rPr>
          <w:rFonts w:ascii="Times New Roman" w:hAnsi="Times New Roman" w:cs="Times New Roman"/>
          <w:bCs/>
          <w:sz w:val="24"/>
          <w:szCs w:val="24"/>
        </w:rPr>
        <w:t xml:space="preserve"> „Atviruose jaunimo centruose ir erdvėse besilankančio jaunimo </w:t>
      </w:r>
      <w:r w:rsidR="003719CC" w:rsidRPr="007B68F0">
        <w:rPr>
          <w:rFonts w:ascii="Times New Roman" w:hAnsi="Times New Roman" w:cs="Times New Roman"/>
          <w:bCs/>
          <w:sz w:val="24"/>
          <w:szCs w:val="24"/>
        </w:rPr>
        <w:t>mitybos įpročiai“</w:t>
      </w:r>
      <w:r w:rsidRPr="007B68F0">
        <w:rPr>
          <w:rFonts w:ascii="Times New Roman" w:hAnsi="Times New Roman" w:cs="Times New Roman"/>
          <w:bCs/>
          <w:sz w:val="24"/>
          <w:szCs w:val="24"/>
        </w:rPr>
        <w:t>.</w:t>
      </w:r>
    </w:p>
    <w:p w:rsidR="0014002F" w:rsidRPr="007B68F0" w:rsidRDefault="0014002F" w:rsidP="007B68F0">
      <w:pPr>
        <w:pStyle w:val="Betarp"/>
        <w:ind w:firstLine="1296"/>
        <w:jc w:val="both"/>
        <w:rPr>
          <w:rFonts w:ascii="Times New Roman" w:hAnsi="Times New Roman" w:cs="Times New Roman"/>
          <w:bCs/>
          <w:sz w:val="24"/>
          <w:szCs w:val="24"/>
        </w:rPr>
      </w:pPr>
      <w:r w:rsidRPr="007B68F0">
        <w:rPr>
          <w:rFonts w:ascii="Times New Roman" w:hAnsi="Times New Roman" w:cs="Times New Roman"/>
          <w:bCs/>
          <w:sz w:val="24"/>
          <w:szCs w:val="24"/>
        </w:rPr>
        <w:t>Visose Klaipėdos r. mokyklose 8-12 klasių mokiniams buvo pravestos klasės valandėlės, kuriose jaunuoliai buvo informuoti apie savo galimybes veikti vietiniu, nacionaliniu ir tarptautiniu lygmeniu.</w:t>
      </w:r>
    </w:p>
    <w:p w:rsidR="003719CC" w:rsidRPr="007B68F0" w:rsidRDefault="005702CC" w:rsidP="007B68F0">
      <w:pPr>
        <w:pStyle w:val="Betarp"/>
        <w:ind w:firstLine="1296"/>
        <w:jc w:val="both"/>
        <w:rPr>
          <w:rFonts w:ascii="Times New Roman" w:hAnsi="Times New Roman" w:cs="Times New Roman"/>
          <w:bCs/>
          <w:sz w:val="24"/>
          <w:szCs w:val="24"/>
        </w:rPr>
      </w:pPr>
      <w:r w:rsidRPr="007B68F0">
        <w:rPr>
          <w:rFonts w:ascii="Times New Roman" w:hAnsi="Times New Roman" w:cs="Times New Roman"/>
          <w:bCs/>
          <w:sz w:val="24"/>
          <w:szCs w:val="24"/>
        </w:rPr>
        <w:t xml:space="preserve">Kartu su Klaipėdos rajono savivaldybės jaunimo reikalų taryba </w:t>
      </w:r>
      <w:r w:rsidR="00D1785B" w:rsidRPr="007B68F0">
        <w:rPr>
          <w:rFonts w:ascii="Times New Roman" w:hAnsi="Times New Roman" w:cs="Times New Roman"/>
          <w:bCs/>
          <w:sz w:val="24"/>
          <w:szCs w:val="24"/>
        </w:rPr>
        <w:t>jaunimo centras 2019 m. birželio 5-7 d. organizavo jaunimo vasaros akademiją „Kartu mes galim daug“ Drevernoje, kurioje dalyvavo 300 jaunuolių iš 20 savivaldybių.</w:t>
      </w:r>
    </w:p>
    <w:p w:rsidR="0063341A" w:rsidRPr="00B13B08" w:rsidRDefault="004D645C" w:rsidP="00EE101A">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3 </w:t>
      </w:r>
      <w:r w:rsidR="00EE101A" w:rsidRPr="00B13B08">
        <w:rPr>
          <w:rFonts w:ascii="Times New Roman" w:hAnsi="Times New Roman" w:cs="Times New Roman"/>
          <w:b/>
          <w:sz w:val="24"/>
          <w:szCs w:val="24"/>
        </w:rPr>
        <w:t xml:space="preserve">lentelė. </w:t>
      </w:r>
      <w:r w:rsidR="005702CC" w:rsidRPr="008A3D41">
        <w:rPr>
          <w:rFonts w:ascii="Times New Roman" w:hAnsi="Times New Roman" w:cs="Times New Roman"/>
          <w:b/>
          <w:sz w:val="24"/>
          <w:szCs w:val="24"/>
        </w:rPr>
        <w:t xml:space="preserve">Jaunimo centro </w:t>
      </w:r>
      <w:r w:rsidR="00EE101A" w:rsidRPr="008A3D41">
        <w:rPr>
          <w:rFonts w:ascii="Times New Roman" w:hAnsi="Times New Roman" w:cs="Times New Roman"/>
          <w:b/>
          <w:sz w:val="24"/>
          <w:szCs w:val="24"/>
        </w:rPr>
        <w:t>dalyvavimas s</w:t>
      </w:r>
      <w:r w:rsidR="00893E3A" w:rsidRPr="008A3D41">
        <w:rPr>
          <w:rFonts w:ascii="Times New Roman" w:hAnsi="Times New Roman" w:cs="Times New Roman"/>
          <w:b/>
          <w:sz w:val="24"/>
          <w:szCs w:val="24"/>
        </w:rPr>
        <w:t>tovyklo</w:t>
      </w:r>
      <w:r w:rsidR="00EE101A" w:rsidRPr="008A3D41">
        <w:rPr>
          <w:rFonts w:ascii="Times New Roman" w:hAnsi="Times New Roman" w:cs="Times New Roman"/>
          <w:b/>
          <w:sz w:val="24"/>
          <w:szCs w:val="24"/>
        </w:rPr>
        <w:t>se</w:t>
      </w:r>
    </w:p>
    <w:p w:rsidR="00893E3A" w:rsidRPr="00B13B08" w:rsidRDefault="00893E3A" w:rsidP="00893E3A">
      <w:pPr>
        <w:pStyle w:val="Betarp"/>
        <w:ind w:firstLine="1296"/>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018"/>
        <w:gridCol w:w="4025"/>
        <w:gridCol w:w="2157"/>
        <w:gridCol w:w="2428"/>
      </w:tblGrid>
      <w:tr w:rsidR="004516AE" w:rsidRPr="005702CC" w:rsidTr="004516AE">
        <w:tc>
          <w:tcPr>
            <w:tcW w:w="1018" w:type="dxa"/>
          </w:tcPr>
          <w:p w:rsidR="004516AE" w:rsidRPr="008A3D41" w:rsidRDefault="004516AE" w:rsidP="00893E3A">
            <w:pPr>
              <w:pStyle w:val="Betarp"/>
              <w:jc w:val="both"/>
              <w:rPr>
                <w:rFonts w:ascii="Times New Roman" w:hAnsi="Times New Roman" w:cs="Times New Roman"/>
                <w:bCs/>
                <w:sz w:val="24"/>
                <w:szCs w:val="24"/>
              </w:rPr>
            </w:pPr>
            <w:r w:rsidRPr="008A3D41">
              <w:rPr>
                <w:rFonts w:ascii="Times New Roman" w:hAnsi="Times New Roman" w:cs="Times New Roman"/>
                <w:bCs/>
                <w:sz w:val="24"/>
                <w:szCs w:val="24"/>
              </w:rPr>
              <w:t>Eil. Nr.</w:t>
            </w:r>
          </w:p>
        </w:tc>
        <w:tc>
          <w:tcPr>
            <w:tcW w:w="4025" w:type="dxa"/>
          </w:tcPr>
          <w:p w:rsidR="004516AE" w:rsidRPr="008A3D41" w:rsidRDefault="004516AE" w:rsidP="00893E3A">
            <w:pPr>
              <w:pStyle w:val="Betarp"/>
              <w:jc w:val="both"/>
              <w:rPr>
                <w:rFonts w:ascii="Times New Roman" w:hAnsi="Times New Roman" w:cs="Times New Roman"/>
                <w:bCs/>
                <w:sz w:val="24"/>
                <w:szCs w:val="24"/>
              </w:rPr>
            </w:pPr>
            <w:r w:rsidRPr="008A3D41">
              <w:rPr>
                <w:rFonts w:ascii="Times New Roman" w:hAnsi="Times New Roman" w:cs="Times New Roman"/>
                <w:bCs/>
                <w:sz w:val="24"/>
                <w:szCs w:val="24"/>
              </w:rPr>
              <w:t>Stovyklos pavadinimas</w:t>
            </w:r>
          </w:p>
        </w:tc>
        <w:tc>
          <w:tcPr>
            <w:tcW w:w="2157" w:type="dxa"/>
          </w:tcPr>
          <w:p w:rsidR="004516AE" w:rsidRPr="008A3D41" w:rsidRDefault="004516AE" w:rsidP="00893E3A">
            <w:pPr>
              <w:pStyle w:val="Betarp"/>
              <w:jc w:val="both"/>
              <w:rPr>
                <w:rFonts w:ascii="Times New Roman" w:hAnsi="Times New Roman" w:cs="Times New Roman"/>
                <w:bCs/>
                <w:sz w:val="24"/>
                <w:szCs w:val="24"/>
              </w:rPr>
            </w:pPr>
            <w:r w:rsidRPr="008A3D41">
              <w:rPr>
                <w:rFonts w:ascii="Times New Roman" w:hAnsi="Times New Roman" w:cs="Times New Roman"/>
                <w:bCs/>
                <w:sz w:val="24"/>
                <w:szCs w:val="24"/>
              </w:rPr>
              <w:t>Data</w:t>
            </w:r>
          </w:p>
        </w:tc>
        <w:tc>
          <w:tcPr>
            <w:tcW w:w="2428" w:type="dxa"/>
          </w:tcPr>
          <w:p w:rsidR="004516AE" w:rsidRPr="008A3D41" w:rsidRDefault="004516AE" w:rsidP="00893E3A">
            <w:pPr>
              <w:pStyle w:val="Betarp"/>
              <w:jc w:val="both"/>
              <w:rPr>
                <w:rFonts w:ascii="Times New Roman" w:hAnsi="Times New Roman" w:cs="Times New Roman"/>
                <w:bCs/>
                <w:sz w:val="24"/>
                <w:szCs w:val="24"/>
              </w:rPr>
            </w:pPr>
            <w:r w:rsidRPr="008A3D41">
              <w:rPr>
                <w:rFonts w:ascii="Times New Roman" w:hAnsi="Times New Roman" w:cs="Times New Roman"/>
                <w:bCs/>
                <w:sz w:val="24"/>
                <w:szCs w:val="24"/>
              </w:rPr>
              <w:t>Dalyvių skaičius</w:t>
            </w:r>
            <w:r w:rsidR="00B62360" w:rsidRPr="008A3D41">
              <w:rPr>
                <w:rFonts w:ascii="Times New Roman" w:hAnsi="Times New Roman" w:cs="Times New Roman"/>
                <w:bCs/>
                <w:sz w:val="24"/>
                <w:szCs w:val="24"/>
              </w:rPr>
              <w:t xml:space="preserve"> be vadovų</w:t>
            </w:r>
          </w:p>
        </w:tc>
      </w:tr>
      <w:tr w:rsidR="007E6C82" w:rsidRPr="005702CC" w:rsidTr="004516AE">
        <w:tc>
          <w:tcPr>
            <w:tcW w:w="1018" w:type="dxa"/>
          </w:tcPr>
          <w:p w:rsidR="007E6C82" w:rsidRPr="005702CC" w:rsidRDefault="00EB6C9E" w:rsidP="007E6C82">
            <w:pPr>
              <w:pStyle w:val="Betarp"/>
              <w:jc w:val="both"/>
              <w:rPr>
                <w:rFonts w:ascii="Times New Roman" w:hAnsi="Times New Roman" w:cs="Times New Roman"/>
                <w:sz w:val="24"/>
                <w:szCs w:val="24"/>
              </w:rPr>
            </w:pPr>
            <w:r>
              <w:rPr>
                <w:rFonts w:ascii="Times New Roman" w:hAnsi="Times New Roman" w:cs="Times New Roman"/>
                <w:sz w:val="24"/>
                <w:szCs w:val="24"/>
              </w:rPr>
              <w:t>1</w:t>
            </w:r>
          </w:p>
        </w:tc>
        <w:tc>
          <w:tcPr>
            <w:tcW w:w="4025" w:type="dxa"/>
          </w:tcPr>
          <w:p w:rsidR="007E6C82" w:rsidRPr="005702CC" w:rsidRDefault="007E6C82" w:rsidP="007E6C82">
            <w:pPr>
              <w:pStyle w:val="Betarp"/>
              <w:jc w:val="both"/>
              <w:rPr>
                <w:rFonts w:ascii="Times New Roman" w:hAnsi="Times New Roman" w:cs="Times New Roman"/>
                <w:sz w:val="24"/>
                <w:szCs w:val="24"/>
              </w:rPr>
            </w:pPr>
            <w:r w:rsidRPr="005702CC">
              <w:rPr>
                <w:rFonts w:ascii="Times New Roman" w:hAnsi="Times New Roman" w:cs="Times New Roman"/>
                <w:sz w:val="24"/>
                <w:szCs w:val="24"/>
              </w:rPr>
              <w:t>Dviejų dienų stovykla įtraukiant Lapių mokyklos jaunimą bei sunkum</w:t>
            </w:r>
            <w:r w:rsidR="00EB6C9E">
              <w:rPr>
                <w:rFonts w:ascii="Times New Roman" w:hAnsi="Times New Roman" w:cs="Times New Roman"/>
                <w:sz w:val="24"/>
                <w:szCs w:val="24"/>
              </w:rPr>
              <w:t xml:space="preserve">us </w:t>
            </w:r>
            <w:r w:rsidRPr="005702CC">
              <w:rPr>
                <w:rFonts w:ascii="Times New Roman" w:hAnsi="Times New Roman" w:cs="Times New Roman"/>
                <w:sz w:val="24"/>
                <w:szCs w:val="24"/>
              </w:rPr>
              <w:t xml:space="preserve"> patiriančius jaunuolius</w:t>
            </w:r>
          </w:p>
        </w:tc>
        <w:tc>
          <w:tcPr>
            <w:tcW w:w="2157" w:type="dxa"/>
          </w:tcPr>
          <w:p w:rsidR="007E6C82" w:rsidRPr="005702CC" w:rsidRDefault="007E6C82" w:rsidP="007E6C82">
            <w:pPr>
              <w:pStyle w:val="Betarp"/>
              <w:jc w:val="both"/>
              <w:rPr>
                <w:rFonts w:ascii="Times New Roman" w:hAnsi="Times New Roman" w:cs="Times New Roman"/>
                <w:sz w:val="24"/>
                <w:szCs w:val="24"/>
              </w:rPr>
            </w:pPr>
            <w:r w:rsidRPr="005702CC">
              <w:rPr>
                <w:rFonts w:ascii="Times New Roman" w:hAnsi="Times New Roman" w:cs="Times New Roman"/>
                <w:sz w:val="24"/>
                <w:szCs w:val="24"/>
              </w:rPr>
              <w:t>2019</w:t>
            </w:r>
            <w:r w:rsidR="005702CC">
              <w:rPr>
                <w:rFonts w:ascii="Times New Roman" w:hAnsi="Times New Roman" w:cs="Times New Roman"/>
                <w:sz w:val="24"/>
                <w:szCs w:val="24"/>
              </w:rPr>
              <w:t>-</w:t>
            </w:r>
            <w:r w:rsidRPr="005702CC">
              <w:rPr>
                <w:rFonts w:ascii="Times New Roman" w:hAnsi="Times New Roman" w:cs="Times New Roman"/>
                <w:sz w:val="24"/>
                <w:szCs w:val="24"/>
              </w:rPr>
              <w:t xml:space="preserve"> 06</w:t>
            </w:r>
            <w:r w:rsidR="005702CC">
              <w:rPr>
                <w:rFonts w:ascii="Times New Roman" w:hAnsi="Times New Roman" w:cs="Times New Roman"/>
                <w:sz w:val="24"/>
                <w:szCs w:val="24"/>
              </w:rPr>
              <w:t>-</w:t>
            </w:r>
            <w:r w:rsidRPr="005702CC">
              <w:rPr>
                <w:rFonts w:ascii="Times New Roman" w:hAnsi="Times New Roman" w:cs="Times New Roman"/>
                <w:sz w:val="24"/>
                <w:szCs w:val="24"/>
              </w:rPr>
              <w:t xml:space="preserve"> 18</w:t>
            </w:r>
            <w:r w:rsidR="005702CC">
              <w:rPr>
                <w:rFonts w:ascii="Times New Roman" w:hAnsi="Times New Roman" w:cs="Times New Roman"/>
                <w:sz w:val="24"/>
                <w:szCs w:val="24"/>
              </w:rPr>
              <w:t>/</w:t>
            </w:r>
            <w:r w:rsidRPr="005702CC">
              <w:rPr>
                <w:rFonts w:ascii="Times New Roman" w:hAnsi="Times New Roman" w:cs="Times New Roman"/>
                <w:sz w:val="24"/>
                <w:szCs w:val="24"/>
              </w:rPr>
              <w:t xml:space="preserve">21 </w:t>
            </w:r>
          </w:p>
        </w:tc>
        <w:tc>
          <w:tcPr>
            <w:tcW w:w="2428" w:type="dxa"/>
          </w:tcPr>
          <w:p w:rsidR="007E6C82" w:rsidRPr="005702CC" w:rsidRDefault="007E6C82" w:rsidP="007E6C82">
            <w:pPr>
              <w:pStyle w:val="Betarp"/>
              <w:jc w:val="both"/>
              <w:rPr>
                <w:rFonts w:ascii="Times New Roman" w:hAnsi="Times New Roman" w:cs="Times New Roman"/>
                <w:sz w:val="24"/>
                <w:szCs w:val="24"/>
              </w:rPr>
            </w:pPr>
            <w:r w:rsidRPr="005702CC">
              <w:rPr>
                <w:rFonts w:ascii="Times New Roman" w:hAnsi="Times New Roman" w:cs="Times New Roman"/>
                <w:sz w:val="24"/>
                <w:szCs w:val="24"/>
              </w:rPr>
              <w:t>15</w:t>
            </w:r>
          </w:p>
        </w:tc>
      </w:tr>
      <w:tr w:rsidR="007E6C82" w:rsidRPr="005702CC" w:rsidTr="004516AE">
        <w:tc>
          <w:tcPr>
            <w:tcW w:w="1018" w:type="dxa"/>
          </w:tcPr>
          <w:p w:rsidR="007E6C82" w:rsidRPr="005702CC" w:rsidRDefault="00EB6C9E" w:rsidP="007E6C82">
            <w:pPr>
              <w:pStyle w:val="Betarp"/>
              <w:jc w:val="both"/>
              <w:rPr>
                <w:rFonts w:ascii="Times New Roman" w:hAnsi="Times New Roman" w:cs="Times New Roman"/>
                <w:sz w:val="24"/>
                <w:szCs w:val="24"/>
              </w:rPr>
            </w:pPr>
            <w:r>
              <w:rPr>
                <w:rFonts w:ascii="Times New Roman" w:hAnsi="Times New Roman" w:cs="Times New Roman"/>
                <w:sz w:val="24"/>
                <w:szCs w:val="24"/>
              </w:rPr>
              <w:t>2</w:t>
            </w:r>
          </w:p>
        </w:tc>
        <w:tc>
          <w:tcPr>
            <w:tcW w:w="4025" w:type="dxa"/>
          </w:tcPr>
          <w:p w:rsidR="007E6C82" w:rsidRPr="005702CC" w:rsidRDefault="007E6C82" w:rsidP="007E6C82">
            <w:pPr>
              <w:rPr>
                <w:rFonts w:ascii="Times New Roman" w:hAnsi="Times New Roman" w:cs="Times New Roman"/>
                <w:sz w:val="24"/>
                <w:szCs w:val="24"/>
              </w:rPr>
            </w:pPr>
            <w:proofErr w:type="spellStart"/>
            <w:r w:rsidRPr="005702CC">
              <w:rPr>
                <w:rFonts w:ascii="Times New Roman" w:hAnsi="Times New Roman" w:cs="Times New Roman"/>
                <w:sz w:val="24"/>
                <w:szCs w:val="24"/>
              </w:rPr>
              <w:t>Pat</w:t>
            </w:r>
            <w:r w:rsidR="005702CC">
              <w:rPr>
                <w:rFonts w:ascii="Times New Roman" w:hAnsi="Times New Roman" w:cs="Times New Roman"/>
                <w:sz w:val="24"/>
                <w:szCs w:val="24"/>
              </w:rPr>
              <w:t>y</w:t>
            </w:r>
            <w:r w:rsidRPr="005702CC">
              <w:rPr>
                <w:rFonts w:ascii="Times New Roman" w:hAnsi="Times New Roman" w:cs="Times New Roman"/>
                <w:sz w:val="24"/>
                <w:szCs w:val="24"/>
              </w:rPr>
              <w:t>riminė</w:t>
            </w:r>
            <w:proofErr w:type="spellEnd"/>
            <w:r w:rsidRPr="005702CC">
              <w:rPr>
                <w:rFonts w:ascii="Times New Roman" w:hAnsi="Times New Roman" w:cs="Times New Roman"/>
                <w:sz w:val="24"/>
                <w:szCs w:val="24"/>
              </w:rPr>
              <w:t xml:space="preserve"> stovykla su kitais </w:t>
            </w:r>
            <w:r w:rsidR="005702CC">
              <w:rPr>
                <w:rFonts w:ascii="Times New Roman" w:hAnsi="Times New Roman" w:cs="Times New Roman"/>
                <w:sz w:val="24"/>
                <w:szCs w:val="24"/>
              </w:rPr>
              <w:t>centrais</w:t>
            </w:r>
            <w:r w:rsidRPr="005702CC">
              <w:rPr>
                <w:rFonts w:ascii="Times New Roman" w:hAnsi="Times New Roman" w:cs="Times New Roman"/>
                <w:sz w:val="24"/>
                <w:szCs w:val="24"/>
              </w:rPr>
              <w:t xml:space="preserve"> (Rietavo, Skuodo ir Gargždų) </w:t>
            </w:r>
          </w:p>
        </w:tc>
        <w:tc>
          <w:tcPr>
            <w:tcW w:w="2157" w:type="dxa"/>
          </w:tcPr>
          <w:p w:rsidR="007E6C82" w:rsidRPr="005702CC" w:rsidRDefault="007E6C82" w:rsidP="007E6C82">
            <w:pPr>
              <w:rPr>
                <w:rFonts w:ascii="Times New Roman" w:hAnsi="Times New Roman" w:cs="Times New Roman"/>
                <w:sz w:val="24"/>
                <w:szCs w:val="24"/>
              </w:rPr>
            </w:pPr>
            <w:r w:rsidRPr="005702CC">
              <w:rPr>
                <w:rFonts w:ascii="Times New Roman" w:hAnsi="Times New Roman" w:cs="Times New Roman"/>
                <w:sz w:val="24"/>
                <w:szCs w:val="24"/>
              </w:rPr>
              <w:t xml:space="preserve">2019 </w:t>
            </w:r>
            <w:r w:rsidR="005702CC">
              <w:rPr>
                <w:rFonts w:ascii="Times New Roman" w:hAnsi="Times New Roman" w:cs="Times New Roman"/>
                <w:sz w:val="24"/>
                <w:szCs w:val="24"/>
              </w:rPr>
              <w:t>-</w:t>
            </w:r>
            <w:r w:rsidRPr="005702CC">
              <w:rPr>
                <w:rFonts w:ascii="Times New Roman" w:hAnsi="Times New Roman" w:cs="Times New Roman"/>
                <w:sz w:val="24"/>
                <w:szCs w:val="24"/>
              </w:rPr>
              <w:t>07</w:t>
            </w:r>
            <w:r w:rsidR="005702CC">
              <w:rPr>
                <w:rFonts w:ascii="Times New Roman" w:hAnsi="Times New Roman" w:cs="Times New Roman"/>
                <w:sz w:val="24"/>
                <w:szCs w:val="24"/>
              </w:rPr>
              <w:t>-</w:t>
            </w:r>
            <w:r w:rsidRPr="005702CC">
              <w:rPr>
                <w:rFonts w:ascii="Times New Roman" w:hAnsi="Times New Roman" w:cs="Times New Roman"/>
                <w:sz w:val="24"/>
                <w:szCs w:val="24"/>
              </w:rPr>
              <w:t xml:space="preserve"> 24</w:t>
            </w:r>
            <w:r w:rsidR="005702CC">
              <w:rPr>
                <w:rFonts w:ascii="Times New Roman" w:hAnsi="Times New Roman" w:cs="Times New Roman"/>
                <w:sz w:val="24"/>
                <w:szCs w:val="24"/>
              </w:rPr>
              <w:t>/</w:t>
            </w:r>
            <w:r w:rsidRPr="005702CC">
              <w:rPr>
                <w:rFonts w:ascii="Times New Roman" w:hAnsi="Times New Roman" w:cs="Times New Roman"/>
                <w:sz w:val="24"/>
                <w:szCs w:val="24"/>
              </w:rPr>
              <w:t>26</w:t>
            </w:r>
          </w:p>
        </w:tc>
        <w:tc>
          <w:tcPr>
            <w:tcW w:w="2428" w:type="dxa"/>
          </w:tcPr>
          <w:p w:rsidR="007E6C82" w:rsidRPr="005702CC" w:rsidRDefault="007E6C82" w:rsidP="007E6C82">
            <w:pPr>
              <w:rPr>
                <w:rFonts w:ascii="Times New Roman" w:hAnsi="Times New Roman" w:cs="Times New Roman"/>
                <w:sz w:val="24"/>
                <w:szCs w:val="24"/>
              </w:rPr>
            </w:pPr>
            <w:r w:rsidRPr="005702CC">
              <w:rPr>
                <w:rFonts w:ascii="Times New Roman" w:hAnsi="Times New Roman" w:cs="Times New Roman"/>
                <w:sz w:val="24"/>
                <w:szCs w:val="24"/>
              </w:rPr>
              <w:t>30</w:t>
            </w:r>
          </w:p>
        </w:tc>
      </w:tr>
      <w:tr w:rsidR="007E6C82" w:rsidRPr="005702CC" w:rsidTr="004516AE">
        <w:tc>
          <w:tcPr>
            <w:tcW w:w="1018" w:type="dxa"/>
          </w:tcPr>
          <w:p w:rsidR="007E6C82" w:rsidRPr="005702CC" w:rsidRDefault="00EB6C9E" w:rsidP="007E6C82">
            <w:pPr>
              <w:pStyle w:val="Betarp"/>
              <w:jc w:val="both"/>
              <w:rPr>
                <w:rFonts w:ascii="Times New Roman" w:hAnsi="Times New Roman" w:cs="Times New Roman"/>
                <w:sz w:val="24"/>
                <w:szCs w:val="24"/>
              </w:rPr>
            </w:pPr>
            <w:r>
              <w:rPr>
                <w:rFonts w:ascii="Times New Roman" w:hAnsi="Times New Roman" w:cs="Times New Roman"/>
                <w:sz w:val="24"/>
                <w:szCs w:val="24"/>
              </w:rPr>
              <w:t>3</w:t>
            </w:r>
          </w:p>
        </w:tc>
        <w:tc>
          <w:tcPr>
            <w:tcW w:w="4025" w:type="dxa"/>
          </w:tcPr>
          <w:p w:rsidR="007E6C82" w:rsidRPr="005702CC" w:rsidRDefault="007E6C82" w:rsidP="007E6C82">
            <w:pPr>
              <w:pStyle w:val="Betarp"/>
              <w:jc w:val="both"/>
              <w:rPr>
                <w:rFonts w:ascii="Times New Roman" w:hAnsi="Times New Roman" w:cs="Times New Roman"/>
                <w:sz w:val="24"/>
                <w:szCs w:val="24"/>
              </w:rPr>
            </w:pPr>
            <w:r w:rsidRPr="005702CC">
              <w:rPr>
                <w:rFonts w:ascii="Times New Roman" w:hAnsi="Times New Roman" w:cs="Times New Roman"/>
                <w:sz w:val="24"/>
                <w:szCs w:val="24"/>
              </w:rPr>
              <w:t>Dviejų dienų stovykla įtraukiant Lapių mokyklos jaunimą bei sunkumų patiriančius jaunuolius</w:t>
            </w:r>
          </w:p>
        </w:tc>
        <w:tc>
          <w:tcPr>
            <w:tcW w:w="2157" w:type="dxa"/>
          </w:tcPr>
          <w:p w:rsidR="007E6C82" w:rsidRPr="005702CC" w:rsidRDefault="007E6C82" w:rsidP="007E6C82">
            <w:pPr>
              <w:pStyle w:val="Betarp"/>
              <w:jc w:val="both"/>
              <w:rPr>
                <w:rFonts w:ascii="Times New Roman" w:hAnsi="Times New Roman" w:cs="Times New Roman"/>
                <w:sz w:val="24"/>
                <w:szCs w:val="24"/>
              </w:rPr>
            </w:pPr>
            <w:r w:rsidRPr="005702CC">
              <w:rPr>
                <w:rFonts w:ascii="Times New Roman" w:hAnsi="Times New Roman" w:cs="Times New Roman"/>
                <w:sz w:val="24"/>
                <w:szCs w:val="24"/>
              </w:rPr>
              <w:t xml:space="preserve">2019 </w:t>
            </w:r>
            <w:r w:rsidR="005702CC">
              <w:rPr>
                <w:rFonts w:ascii="Times New Roman" w:hAnsi="Times New Roman" w:cs="Times New Roman"/>
                <w:sz w:val="24"/>
                <w:szCs w:val="24"/>
              </w:rPr>
              <w:t>-</w:t>
            </w:r>
            <w:r w:rsidRPr="005702CC">
              <w:rPr>
                <w:rFonts w:ascii="Times New Roman" w:hAnsi="Times New Roman" w:cs="Times New Roman"/>
                <w:sz w:val="24"/>
                <w:szCs w:val="24"/>
              </w:rPr>
              <w:t>07</w:t>
            </w:r>
            <w:r w:rsidR="005702CC">
              <w:rPr>
                <w:rFonts w:ascii="Times New Roman" w:hAnsi="Times New Roman" w:cs="Times New Roman"/>
                <w:sz w:val="24"/>
                <w:szCs w:val="24"/>
              </w:rPr>
              <w:t>-</w:t>
            </w:r>
            <w:r w:rsidRPr="005702CC">
              <w:rPr>
                <w:rFonts w:ascii="Times New Roman" w:hAnsi="Times New Roman" w:cs="Times New Roman"/>
                <w:sz w:val="24"/>
                <w:szCs w:val="24"/>
              </w:rPr>
              <w:t xml:space="preserve"> 09</w:t>
            </w:r>
            <w:r w:rsidR="005702CC">
              <w:rPr>
                <w:rFonts w:ascii="Times New Roman" w:hAnsi="Times New Roman" w:cs="Times New Roman"/>
                <w:sz w:val="24"/>
                <w:szCs w:val="24"/>
              </w:rPr>
              <w:t>/</w:t>
            </w:r>
            <w:r w:rsidRPr="005702CC">
              <w:rPr>
                <w:rFonts w:ascii="Times New Roman" w:hAnsi="Times New Roman" w:cs="Times New Roman"/>
                <w:sz w:val="24"/>
                <w:szCs w:val="24"/>
              </w:rPr>
              <w:t>12</w:t>
            </w:r>
          </w:p>
        </w:tc>
        <w:tc>
          <w:tcPr>
            <w:tcW w:w="2428" w:type="dxa"/>
          </w:tcPr>
          <w:p w:rsidR="007E6C82" w:rsidRPr="005702CC" w:rsidRDefault="007E6C82" w:rsidP="007E6C82">
            <w:pPr>
              <w:pStyle w:val="Betarp"/>
              <w:jc w:val="both"/>
              <w:rPr>
                <w:rFonts w:ascii="Times New Roman" w:hAnsi="Times New Roman" w:cs="Times New Roman"/>
                <w:sz w:val="24"/>
                <w:szCs w:val="24"/>
              </w:rPr>
            </w:pPr>
            <w:r w:rsidRPr="005702CC">
              <w:rPr>
                <w:rFonts w:ascii="Times New Roman" w:hAnsi="Times New Roman" w:cs="Times New Roman"/>
                <w:sz w:val="24"/>
                <w:szCs w:val="24"/>
              </w:rPr>
              <w:t>15</w:t>
            </w:r>
          </w:p>
        </w:tc>
      </w:tr>
      <w:tr w:rsidR="007E6C82" w:rsidRPr="005702CC" w:rsidTr="004516AE">
        <w:tc>
          <w:tcPr>
            <w:tcW w:w="1018" w:type="dxa"/>
          </w:tcPr>
          <w:p w:rsidR="007E6C82" w:rsidRPr="005702CC" w:rsidRDefault="00EB6C9E" w:rsidP="007E6C82">
            <w:pPr>
              <w:pStyle w:val="Betarp"/>
              <w:jc w:val="both"/>
              <w:rPr>
                <w:rFonts w:ascii="Times New Roman" w:hAnsi="Times New Roman" w:cs="Times New Roman"/>
                <w:sz w:val="24"/>
                <w:szCs w:val="24"/>
              </w:rPr>
            </w:pPr>
            <w:r>
              <w:rPr>
                <w:rFonts w:ascii="Times New Roman" w:hAnsi="Times New Roman" w:cs="Times New Roman"/>
                <w:sz w:val="24"/>
                <w:szCs w:val="24"/>
              </w:rPr>
              <w:t>4</w:t>
            </w:r>
          </w:p>
        </w:tc>
        <w:tc>
          <w:tcPr>
            <w:tcW w:w="4025" w:type="dxa"/>
          </w:tcPr>
          <w:p w:rsidR="007E6C82" w:rsidRPr="005702CC" w:rsidRDefault="007E6C82" w:rsidP="007E6C82">
            <w:pPr>
              <w:rPr>
                <w:rFonts w:ascii="Times New Roman" w:hAnsi="Times New Roman" w:cs="Times New Roman"/>
                <w:sz w:val="24"/>
                <w:szCs w:val="24"/>
              </w:rPr>
            </w:pPr>
            <w:r w:rsidRPr="005702CC">
              <w:rPr>
                <w:rFonts w:ascii="Times New Roman" w:hAnsi="Times New Roman" w:cs="Times New Roman"/>
                <w:sz w:val="24"/>
                <w:szCs w:val="24"/>
              </w:rPr>
              <w:t>Mobilaus darbo stovykla Drevernoje</w:t>
            </w:r>
          </w:p>
        </w:tc>
        <w:tc>
          <w:tcPr>
            <w:tcW w:w="2157" w:type="dxa"/>
          </w:tcPr>
          <w:p w:rsidR="007E6C82" w:rsidRPr="005702CC" w:rsidRDefault="007E6C82" w:rsidP="007E6C82">
            <w:pPr>
              <w:rPr>
                <w:rFonts w:ascii="Times New Roman" w:hAnsi="Times New Roman" w:cs="Times New Roman"/>
                <w:sz w:val="24"/>
                <w:szCs w:val="24"/>
              </w:rPr>
            </w:pPr>
            <w:r w:rsidRPr="005702CC">
              <w:rPr>
                <w:rFonts w:ascii="Times New Roman" w:hAnsi="Times New Roman" w:cs="Times New Roman"/>
                <w:sz w:val="24"/>
                <w:szCs w:val="24"/>
              </w:rPr>
              <w:t xml:space="preserve">2019 </w:t>
            </w:r>
            <w:r w:rsidR="005702CC">
              <w:rPr>
                <w:rFonts w:ascii="Times New Roman" w:hAnsi="Times New Roman" w:cs="Times New Roman"/>
                <w:sz w:val="24"/>
                <w:szCs w:val="24"/>
              </w:rPr>
              <w:t>-</w:t>
            </w:r>
            <w:r w:rsidRPr="005702CC">
              <w:rPr>
                <w:rFonts w:ascii="Times New Roman" w:hAnsi="Times New Roman" w:cs="Times New Roman"/>
                <w:sz w:val="24"/>
                <w:szCs w:val="24"/>
              </w:rPr>
              <w:t xml:space="preserve">08 </w:t>
            </w:r>
            <w:r w:rsidR="005702CC">
              <w:rPr>
                <w:rFonts w:ascii="Times New Roman" w:hAnsi="Times New Roman" w:cs="Times New Roman"/>
                <w:sz w:val="24"/>
                <w:szCs w:val="24"/>
              </w:rPr>
              <w:t>-</w:t>
            </w:r>
            <w:r w:rsidRPr="005702CC">
              <w:rPr>
                <w:rFonts w:ascii="Times New Roman" w:hAnsi="Times New Roman" w:cs="Times New Roman"/>
                <w:sz w:val="24"/>
                <w:szCs w:val="24"/>
              </w:rPr>
              <w:t xml:space="preserve">05 </w:t>
            </w:r>
            <w:r w:rsidR="005702CC">
              <w:rPr>
                <w:rFonts w:ascii="Times New Roman" w:hAnsi="Times New Roman" w:cs="Times New Roman"/>
                <w:sz w:val="24"/>
                <w:szCs w:val="24"/>
              </w:rPr>
              <w:t>/</w:t>
            </w:r>
            <w:r w:rsidRPr="005702CC">
              <w:rPr>
                <w:rFonts w:ascii="Times New Roman" w:hAnsi="Times New Roman" w:cs="Times New Roman"/>
                <w:sz w:val="24"/>
                <w:szCs w:val="24"/>
              </w:rPr>
              <w:t xml:space="preserve"> 09</w:t>
            </w:r>
          </w:p>
        </w:tc>
        <w:tc>
          <w:tcPr>
            <w:tcW w:w="2428" w:type="dxa"/>
          </w:tcPr>
          <w:p w:rsidR="007E6C82" w:rsidRPr="005702CC" w:rsidRDefault="007E6C82" w:rsidP="007E6C82">
            <w:pPr>
              <w:rPr>
                <w:rFonts w:ascii="Times New Roman" w:hAnsi="Times New Roman" w:cs="Times New Roman"/>
                <w:sz w:val="24"/>
                <w:szCs w:val="24"/>
              </w:rPr>
            </w:pPr>
            <w:r w:rsidRPr="005702CC">
              <w:rPr>
                <w:rFonts w:ascii="Times New Roman" w:hAnsi="Times New Roman" w:cs="Times New Roman"/>
                <w:sz w:val="24"/>
                <w:szCs w:val="24"/>
              </w:rPr>
              <w:t>40</w:t>
            </w:r>
          </w:p>
        </w:tc>
      </w:tr>
    </w:tbl>
    <w:p w:rsidR="0063341A" w:rsidRPr="005702CC" w:rsidRDefault="0063341A" w:rsidP="00837C49">
      <w:pPr>
        <w:pStyle w:val="Betarp"/>
        <w:rPr>
          <w:rFonts w:ascii="Times New Roman" w:hAnsi="Times New Roman" w:cs="Times New Roman"/>
          <w:b/>
          <w:sz w:val="24"/>
          <w:szCs w:val="24"/>
        </w:rPr>
      </w:pPr>
    </w:p>
    <w:p w:rsidR="001B61EE" w:rsidRPr="005702CC" w:rsidRDefault="004D645C" w:rsidP="00837C49">
      <w:pPr>
        <w:pStyle w:val="Betarp"/>
        <w:rPr>
          <w:rFonts w:ascii="Times New Roman" w:hAnsi="Times New Roman" w:cs="Times New Roman"/>
          <w:b/>
          <w:sz w:val="24"/>
          <w:szCs w:val="24"/>
        </w:rPr>
      </w:pPr>
      <w:r w:rsidRPr="005702CC">
        <w:rPr>
          <w:rFonts w:ascii="Times New Roman" w:hAnsi="Times New Roman" w:cs="Times New Roman"/>
          <w:b/>
          <w:sz w:val="24"/>
          <w:szCs w:val="24"/>
        </w:rPr>
        <w:t>4</w:t>
      </w:r>
      <w:r w:rsidR="001B61EE" w:rsidRPr="005702CC">
        <w:rPr>
          <w:rFonts w:ascii="Times New Roman" w:hAnsi="Times New Roman" w:cs="Times New Roman"/>
          <w:b/>
          <w:sz w:val="24"/>
          <w:szCs w:val="24"/>
        </w:rPr>
        <w:t xml:space="preserve"> lentelė. </w:t>
      </w:r>
      <w:r w:rsidR="008A3D41">
        <w:rPr>
          <w:rFonts w:ascii="Times New Roman" w:hAnsi="Times New Roman" w:cs="Times New Roman"/>
          <w:b/>
          <w:sz w:val="24"/>
          <w:szCs w:val="24"/>
        </w:rPr>
        <w:t xml:space="preserve">Jaunimo centro </w:t>
      </w:r>
      <w:r w:rsidR="001B61EE" w:rsidRPr="005702CC">
        <w:rPr>
          <w:rFonts w:ascii="Times New Roman" w:hAnsi="Times New Roman" w:cs="Times New Roman"/>
          <w:b/>
          <w:sz w:val="24"/>
          <w:szCs w:val="24"/>
        </w:rPr>
        <w:t>dalyvavimas tarptautiniuose projektuose</w:t>
      </w:r>
    </w:p>
    <w:p w:rsidR="001B61EE" w:rsidRPr="005702CC" w:rsidRDefault="001B61EE" w:rsidP="00837C49">
      <w:pPr>
        <w:pStyle w:val="Betarp"/>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018"/>
        <w:gridCol w:w="4025"/>
        <w:gridCol w:w="2157"/>
        <w:gridCol w:w="2428"/>
      </w:tblGrid>
      <w:tr w:rsidR="001B61EE" w:rsidRPr="005702CC" w:rsidTr="00B65EE7">
        <w:tc>
          <w:tcPr>
            <w:tcW w:w="1018" w:type="dxa"/>
          </w:tcPr>
          <w:p w:rsidR="001B61EE" w:rsidRPr="005702CC" w:rsidRDefault="001B61EE" w:rsidP="00B65EE7">
            <w:pPr>
              <w:pStyle w:val="Betarp"/>
              <w:jc w:val="both"/>
              <w:rPr>
                <w:rFonts w:ascii="Times New Roman" w:hAnsi="Times New Roman" w:cs="Times New Roman"/>
                <w:b/>
                <w:sz w:val="24"/>
                <w:szCs w:val="24"/>
              </w:rPr>
            </w:pPr>
            <w:r w:rsidRPr="005702CC">
              <w:rPr>
                <w:rFonts w:ascii="Times New Roman" w:hAnsi="Times New Roman" w:cs="Times New Roman"/>
                <w:b/>
                <w:sz w:val="24"/>
                <w:szCs w:val="24"/>
              </w:rPr>
              <w:t>Eil. Nr.</w:t>
            </w:r>
          </w:p>
        </w:tc>
        <w:tc>
          <w:tcPr>
            <w:tcW w:w="4025" w:type="dxa"/>
          </w:tcPr>
          <w:p w:rsidR="001B61EE" w:rsidRPr="005702CC" w:rsidRDefault="001B61EE" w:rsidP="00B65EE7">
            <w:pPr>
              <w:pStyle w:val="Betarp"/>
              <w:jc w:val="both"/>
              <w:rPr>
                <w:rFonts w:ascii="Times New Roman" w:hAnsi="Times New Roman" w:cs="Times New Roman"/>
                <w:b/>
                <w:sz w:val="24"/>
                <w:szCs w:val="24"/>
              </w:rPr>
            </w:pPr>
            <w:r w:rsidRPr="005702CC">
              <w:rPr>
                <w:rFonts w:ascii="Times New Roman" w:hAnsi="Times New Roman" w:cs="Times New Roman"/>
                <w:b/>
                <w:sz w:val="24"/>
                <w:szCs w:val="24"/>
              </w:rPr>
              <w:t>Projekto pavadinimas</w:t>
            </w:r>
          </w:p>
        </w:tc>
        <w:tc>
          <w:tcPr>
            <w:tcW w:w="2157" w:type="dxa"/>
          </w:tcPr>
          <w:p w:rsidR="001B61EE" w:rsidRPr="005702CC" w:rsidRDefault="001B61EE" w:rsidP="00B65EE7">
            <w:pPr>
              <w:pStyle w:val="Betarp"/>
              <w:jc w:val="both"/>
              <w:rPr>
                <w:rFonts w:ascii="Times New Roman" w:hAnsi="Times New Roman" w:cs="Times New Roman"/>
                <w:b/>
                <w:sz w:val="24"/>
                <w:szCs w:val="24"/>
              </w:rPr>
            </w:pPr>
            <w:r w:rsidRPr="005702CC">
              <w:rPr>
                <w:rFonts w:ascii="Times New Roman" w:hAnsi="Times New Roman" w:cs="Times New Roman"/>
                <w:b/>
                <w:sz w:val="24"/>
                <w:szCs w:val="24"/>
              </w:rPr>
              <w:t>Data</w:t>
            </w:r>
          </w:p>
        </w:tc>
        <w:tc>
          <w:tcPr>
            <w:tcW w:w="2428" w:type="dxa"/>
          </w:tcPr>
          <w:p w:rsidR="001B61EE" w:rsidRPr="005702CC" w:rsidRDefault="001B61EE" w:rsidP="00B65EE7">
            <w:pPr>
              <w:pStyle w:val="Betarp"/>
              <w:jc w:val="both"/>
              <w:rPr>
                <w:rFonts w:ascii="Times New Roman" w:hAnsi="Times New Roman" w:cs="Times New Roman"/>
                <w:b/>
                <w:sz w:val="24"/>
                <w:szCs w:val="24"/>
              </w:rPr>
            </w:pPr>
            <w:r w:rsidRPr="005702CC">
              <w:rPr>
                <w:rFonts w:ascii="Times New Roman" w:hAnsi="Times New Roman" w:cs="Times New Roman"/>
                <w:b/>
                <w:sz w:val="24"/>
                <w:szCs w:val="24"/>
              </w:rPr>
              <w:t>Dalyvių skaičius be vadovų</w:t>
            </w:r>
          </w:p>
        </w:tc>
      </w:tr>
      <w:tr w:rsidR="001B61EE" w:rsidRPr="005702CC" w:rsidTr="00B65EE7">
        <w:tc>
          <w:tcPr>
            <w:tcW w:w="1018" w:type="dxa"/>
          </w:tcPr>
          <w:p w:rsidR="001B61EE" w:rsidRPr="005702CC" w:rsidRDefault="001B61EE"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1</w:t>
            </w:r>
          </w:p>
        </w:tc>
        <w:tc>
          <w:tcPr>
            <w:tcW w:w="4025" w:type="dxa"/>
          </w:tcPr>
          <w:p w:rsidR="00E84D82" w:rsidRPr="005702CC" w:rsidRDefault="007E6C82" w:rsidP="00E84D82">
            <w:pPr>
              <w:pStyle w:val="Betarp"/>
              <w:jc w:val="both"/>
              <w:rPr>
                <w:rFonts w:ascii="Times New Roman" w:hAnsi="Times New Roman" w:cs="Times New Roman"/>
                <w:sz w:val="24"/>
                <w:szCs w:val="24"/>
              </w:rPr>
            </w:pPr>
            <w:r w:rsidRPr="005702CC">
              <w:rPr>
                <w:rFonts w:ascii="Times New Roman" w:hAnsi="Times New Roman" w:cs="Times New Roman"/>
                <w:sz w:val="24"/>
                <w:szCs w:val="24"/>
              </w:rPr>
              <w:t xml:space="preserve">Rekomendacijų rengimas jaunimo politikos formavimui </w:t>
            </w:r>
            <w:proofErr w:type="spellStart"/>
            <w:r w:rsidRPr="005702CC">
              <w:rPr>
                <w:rFonts w:ascii="Times New Roman" w:hAnsi="Times New Roman" w:cs="Times New Roman"/>
                <w:sz w:val="24"/>
                <w:szCs w:val="24"/>
              </w:rPr>
              <w:t>Sakartvele</w:t>
            </w:r>
            <w:proofErr w:type="spellEnd"/>
            <w:r w:rsidRPr="005702CC">
              <w:rPr>
                <w:rFonts w:ascii="Times New Roman" w:hAnsi="Times New Roman" w:cs="Times New Roman"/>
                <w:sz w:val="24"/>
                <w:szCs w:val="24"/>
              </w:rPr>
              <w:t xml:space="preserve"> </w:t>
            </w:r>
            <w:r w:rsidR="00E84D82" w:rsidRPr="005702CC">
              <w:rPr>
                <w:rFonts w:ascii="Times New Roman" w:hAnsi="Times New Roman" w:cs="Times New Roman"/>
                <w:sz w:val="24"/>
                <w:szCs w:val="24"/>
              </w:rPr>
              <w:t>„</w:t>
            </w:r>
            <w:proofErr w:type="spellStart"/>
            <w:r w:rsidR="00E84D82" w:rsidRPr="005702CC">
              <w:rPr>
                <w:rFonts w:ascii="Times New Roman" w:hAnsi="Times New Roman" w:cs="Times New Roman"/>
                <w:sz w:val="24"/>
                <w:szCs w:val="24"/>
              </w:rPr>
              <w:t>Supporting</w:t>
            </w:r>
            <w:proofErr w:type="spellEnd"/>
            <w:r w:rsidR="00E84D82" w:rsidRPr="005702CC">
              <w:rPr>
                <w:rFonts w:ascii="Times New Roman" w:hAnsi="Times New Roman" w:cs="Times New Roman"/>
                <w:sz w:val="24"/>
                <w:szCs w:val="24"/>
              </w:rPr>
              <w:t xml:space="preserve"> </w:t>
            </w:r>
            <w:proofErr w:type="spellStart"/>
            <w:r w:rsidR="00E84D82" w:rsidRPr="005702CC">
              <w:rPr>
                <w:rFonts w:ascii="Times New Roman" w:hAnsi="Times New Roman" w:cs="Times New Roman"/>
                <w:sz w:val="24"/>
                <w:szCs w:val="24"/>
              </w:rPr>
              <w:t>the</w:t>
            </w:r>
            <w:proofErr w:type="spellEnd"/>
          </w:p>
          <w:p w:rsidR="001B61EE" w:rsidRPr="005702CC" w:rsidRDefault="00E84D82" w:rsidP="00E84D82">
            <w:pPr>
              <w:pStyle w:val="Betarp"/>
              <w:jc w:val="both"/>
              <w:rPr>
                <w:rFonts w:ascii="Times New Roman" w:hAnsi="Times New Roman" w:cs="Times New Roman"/>
                <w:sz w:val="24"/>
                <w:szCs w:val="24"/>
              </w:rPr>
            </w:pPr>
            <w:proofErr w:type="spellStart"/>
            <w:r w:rsidRPr="005702CC">
              <w:rPr>
                <w:rFonts w:ascii="Times New Roman" w:hAnsi="Times New Roman" w:cs="Times New Roman"/>
                <w:sz w:val="24"/>
                <w:szCs w:val="24"/>
              </w:rPr>
              <w:t>development</w:t>
            </w:r>
            <w:proofErr w:type="spellEnd"/>
            <w:r w:rsidRPr="005702CC">
              <w:rPr>
                <w:rFonts w:ascii="Times New Roman" w:hAnsi="Times New Roman" w:cs="Times New Roman"/>
                <w:sz w:val="24"/>
                <w:szCs w:val="24"/>
              </w:rPr>
              <w:t xml:space="preserve"> </w:t>
            </w:r>
            <w:proofErr w:type="spellStart"/>
            <w:r w:rsidRPr="005702CC">
              <w:rPr>
                <w:rFonts w:ascii="Times New Roman" w:hAnsi="Times New Roman" w:cs="Times New Roman"/>
                <w:sz w:val="24"/>
                <w:szCs w:val="24"/>
              </w:rPr>
              <w:t>of</w:t>
            </w:r>
            <w:proofErr w:type="spellEnd"/>
            <w:r w:rsidRPr="005702CC">
              <w:rPr>
                <w:rFonts w:ascii="Times New Roman" w:hAnsi="Times New Roman" w:cs="Times New Roman"/>
                <w:sz w:val="24"/>
                <w:szCs w:val="24"/>
              </w:rPr>
              <w:t xml:space="preserve"> </w:t>
            </w:r>
            <w:proofErr w:type="spellStart"/>
            <w:r w:rsidRPr="005702CC">
              <w:rPr>
                <w:rFonts w:ascii="Times New Roman" w:hAnsi="Times New Roman" w:cs="Times New Roman"/>
                <w:sz w:val="24"/>
                <w:szCs w:val="24"/>
              </w:rPr>
              <w:t>youth</w:t>
            </w:r>
            <w:proofErr w:type="spellEnd"/>
            <w:r w:rsidRPr="005702CC">
              <w:rPr>
                <w:rFonts w:ascii="Times New Roman" w:hAnsi="Times New Roman" w:cs="Times New Roman"/>
                <w:sz w:val="24"/>
                <w:szCs w:val="24"/>
              </w:rPr>
              <w:t xml:space="preserve"> </w:t>
            </w:r>
            <w:proofErr w:type="spellStart"/>
            <w:r w:rsidRPr="005702CC">
              <w:rPr>
                <w:rFonts w:ascii="Times New Roman" w:hAnsi="Times New Roman" w:cs="Times New Roman"/>
                <w:sz w:val="24"/>
                <w:szCs w:val="24"/>
              </w:rPr>
              <w:t>policy</w:t>
            </w:r>
            <w:proofErr w:type="spellEnd"/>
            <w:r w:rsidRPr="005702CC">
              <w:rPr>
                <w:rFonts w:ascii="Times New Roman" w:hAnsi="Times New Roman" w:cs="Times New Roman"/>
                <w:sz w:val="24"/>
                <w:szCs w:val="24"/>
              </w:rPr>
              <w:t xml:space="preserve"> </w:t>
            </w:r>
            <w:proofErr w:type="spellStart"/>
            <w:r w:rsidRPr="005702CC">
              <w:rPr>
                <w:rFonts w:ascii="Times New Roman" w:hAnsi="Times New Roman" w:cs="Times New Roman"/>
                <w:sz w:val="24"/>
                <w:szCs w:val="24"/>
              </w:rPr>
              <w:t>on</w:t>
            </w:r>
            <w:proofErr w:type="spellEnd"/>
            <w:r w:rsidRPr="005702CC">
              <w:rPr>
                <w:rFonts w:ascii="Times New Roman" w:hAnsi="Times New Roman" w:cs="Times New Roman"/>
                <w:sz w:val="24"/>
                <w:szCs w:val="24"/>
              </w:rPr>
              <w:t xml:space="preserve"> </w:t>
            </w:r>
            <w:proofErr w:type="spellStart"/>
            <w:r w:rsidRPr="005702CC">
              <w:rPr>
                <w:rFonts w:ascii="Times New Roman" w:hAnsi="Times New Roman" w:cs="Times New Roman"/>
                <w:sz w:val="24"/>
                <w:szCs w:val="24"/>
              </w:rPr>
              <w:t>municipal</w:t>
            </w:r>
            <w:proofErr w:type="spellEnd"/>
            <w:r w:rsidRPr="005702CC">
              <w:rPr>
                <w:rFonts w:ascii="Times New Roman" w:hAnsi="Times New Roman" w:cs="Times New Roman"/>
                <w:sz w:val="24"/>
                <w:szCs w:val="24"/>
              </w:rPr>
              <w:t xml:space="preserve"> </w:t>
            </w:r>
            <w:proofErr w:type="spellStart"/>
            <w:r w:rsidRPr="005702CC">
              <w:rPr>
                <w:rFonts w:ascii="Times New Roman" w:hAnsi="Times New Roman" w:cs="Times New Roman"/>
                <w:sz w:val="24"/>
                <w:szCs w:val="24"/>
              </w:rPr>
              <w:t>level</w:t>
            </w:r>
            <w:proofErr w:type="spellEnd"/>
            <w:r w:rsidRPr="005702CC">
              <w:rPr>
                <w:rFonts w:ascii="Times New Roman" w:hAnsi="Times New Roman" w:cs="Times New Roman"/>
                <w:sz w:val="24"/>
                <w:szCs w:val="24"/>
              </w:rPr>
              <w:t xml:space="preserve"> </w:t>
            </w:r>
            <w:proofErr w:type="spellStart"/>
            <w:r w:rsidRPr="005702CC">
              <w:rPr>
                <w:rFonts w:ascii="Times New Roman" w:hAnsi="Times New Roman" w:cs="Times New Roman"/>
                <w:sz w:val="24"/>
                <w:szCs w:val="24"/>
              </w:rPr>
              <w:t>in</w:t>
            </w:r>
            <w:proofErr w:type="spellEnd"/>
            <w:r w:rsidRPr="005702CC">
              <w:rPr>
                <w:rFonts w:ascii="Times New Roman" w:hAnsi="Times New Roman" w:cs="Times New Roman"/>
                <w:sz w:val="24"/>
                <w:szCs w:val="24"/>
              </w:rPr>
              <w:t xml:space="preserve"> </w:t>
            </w:r>
            <w:proofErr w:type="spellStart"/>
            <w:r w:rsidRPr="005702CC">
              <w:rPr>
                <w:rFonts w:ascii="Times New Roman" w:hAnsi="Times New Roman" w:cs="Times New Roman"/>
                <w:sz w:val="24"/>
                <w:szCs w:val="24"/>
              </w:rPr>
              <w:t>Georgia</w:t>
            </w:r>
            <w:proofErr w:type="spellEnd"/>
            <w:r w:rsidRPr="005702CC">
              <w:rPr>
                <w:rFonts w:ascii="Times New Roman" w:hAnsi="Times New Roman" w:cs="Times New Roman"/>
                <w:sz w:val="24"/>
                <w:szCs w:val="24"/>
              </w:rPr>
              <w:t>“</w:t>
            </w:r>
          </w:p>
        </w:tc>
        <w:tc>
          <w:tcPr>
            <w:tcW w:w="2157" w:type="dxa"/>
          </w:tcPr>
          <w:p w:rsidR="001B61EE" w:rsidRPr="005702CC" w:rsidRDefault="001B61EE"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201</w:t>
            </w:r>
            <w:r w:rsidR="007E6C82" w:rsidRPr="005702CC">
              <w:rPr>
                <w:rFonts w:ascii="Times New Roman" w:hAnsi="Times New Roman" w:cs="Times New Roman"/>
                <w:sz w:val="24"/>
                <w:szCs w:val="24"/>
              </w:rPr>
              <w:t>9</w:t>
            </w:r>
            <w:r w:rsidRPr="005702CC">
              <w:rPr>
                <w:rFonts w:ascii="Times New Roman" w:hAnsi="Times New Roman" w:cs="Times New Roman"/>
                <w:sz w:val="24"/>
                <w:szCs w:val="24"/>
              </w:rPr>
              <w:t>-</w:t>
            </w:r>
            <w:r w:rsidR="007E6C82" w:rsidRPr="005702CC">
              <w:rPr>
                <w:rFonts w:ascii="Times New Roman" w:hAnsi="Times New Roman" w:cs="Times New Roman"/>
                <w:sz w:val="24"/>
                <w:szCs w:val="24"/>
              </w:rPr>
              <w:t>04-</w:t>
            </w:r>
            <w:r w:rsidRPr="005702CC">
              <w:rPr>
                <w:rFonts w:ascii="Times New Roman" w:hAnsi="Times New Roman" w:cs="Times New Roman"/>
                <w:sz w:val="24"/>
                <w:szCs w:val="24"/>
              </w:rPr>
              <w:t>1</w:t>
            </w:r>
            <w:r w:rsidR="007E6C82" w:rsidRPr="005702CC">
              <w:rPr>
                <w:rFonts w:ascii="Times New Roman" w:hAnsi="Times New Roman" w:cs="Times New Roman"/>
                <w:sz w:val="24"/>
                <w:szCs w:val="24"/>
              </w:rPr>
              <w:t>1 / 16</w:t>
            </w:r>
          </w:p>
        </w:tc>
        <w:tc>
          <w:tcPr>
            <w:tcW w:w="2428" w:type="dxa"/>
          </w:tcPr>
          <w:p w:rsidR="001B61EE" w:rsidRPr="005702CC" w:rsidRDefault="007E6C82"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3</w:t>
            </w:r>
          </w:p>
        </w:tc>
      </w:tr>
      <w:tr w:rsidR="001B61EE" w:rsidRPr="005702CC" w:rsidTr="001B61EE">
        <w:trPr>
          <w:trHeight w:val="58"/>
        </w:trPr>
        <w:tc>
          <w:tcPr>
            <w:tcW w:w="1018" w:type="dxa"/>
          </w:tcPr>
          <w:p w:rsidR="001B61EE" w:rsidRPr="005702CC" w:rsidRDefault="001B61EE"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2</w:t>
            </w:r>
          </w:p>
        </w:tc>
        <w:tc>
          <w:tcPr>
            <w:tcW w:w="4025" w:type="dxa"/>
          </w:tcPr>
          <w:p w:rsidR="001B61EE" w:rsidRPr="005702CC" w:rsidRDefault="007E6C82" w:rsidP="007E6C82">
            <w:pPr>
              <w:pStyle w:val="Betarp"/>
              <w:jc w:val="both"/>
              <w:rPr>
                <w:rFonts w:ascii="Times New Roman" w:hAnsi="Times New Roman" w:cs="Times New Roman"/>
                <w:sz w:val="24"/>
                <w:szCs w:val="24"/>
              </w:rPr>
            </w:pPr>
            <w:r w:rsidRPr="005702CC">
              <w:rPr>
                <w:rFonts w:ascii="Times New Roman" w:hAnsi="Times New Roman" w:cs="Times New Roman"/>
                <w:sz w:val="24"/>
                <w:szCs w:val="24"/>
              </w:rPr>
              <w:t xml:space="preserve">Projektas „I am just a </w:t>
            </w:r>
            <w:proofErr w:type="spellStart"/>
            <w:r w:rsidRPr="005702CC">
              <w:rPr>
                <w:rFonts w:ascii="Times New Roman" w:hAnsi="Times New Roman" w:cs="Times New Roman"/>
                <w:sz w:val="24"/>
                <w:szCs w:val="24"/>
              </w:rPr>
              <w:t>child</w:t>
            </w:r>
            <w:proofErr w:type="spellEnd"/>
            <w:r w:rsidRPr="005702CC">
              <w:rPr>
                <w:rFonts w:ascii="Times New Roman" w:hAnsi="Times New Roman" w:cs="Times New Roman"/>
                <w:sz w:val="24"/>
                <w:szCs w:val="24"/>
              </w:rPr>
              <w:t>” Turkijoje</w:t>
            </w:r>
          </w:p>
        </w:tc>
        <w:tc>
          <w:tcPr>
            <w:tcW w:w="2157" w:type="dxa"/>
          </w:tcPr>
          <w:p w:rsidR="001B61EE" w:rsidRPr="005702CC" w:rsidRDefault="007E6C82"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2019 - 06 - 19 / 27</w:t>
            </w:r>
          </w:p>
        </w:tc>
        <w:tc>
          <w:tcPr>
            <w:tcW w:w="2428" w:type="dxa"/>
          </w:tcPr>
          <w:p w:rsidR="001B61EE" w:rsidRPr="005702CC" w:rsidRDefault="007E6C82"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1</w:t>
            </w:r>
          </w:p>
        </w:tc>
      </w:tr>
      <w:tr w:rsidR="001B61EE" w:rsidRPr="005702CC" w:rsidTr="00B65EE7">
        <w:tc>
          <w:tcPr>
            <w:tcW w:w="1018" w:type="dxa"/>
          </w:tcPr>
          <w:p w:rsidR="001B61EE" w:rsidRPr="005702CC" w:rsidRDefault="001B61EE"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3</w:t>
            </w:r>
          </w:p>
        </w:tc>
        <w:tc>
          <w:tcPr>
            <w:tcW w:w="4025" w:type="dxa"/>
          </w:tcPr>
          <w:p w:rsidR="001B61EE" w:rsidRPr="005702CC" w:rsidRDefault="00B42FBF"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Socialinis sufleris</w:t>
            </w:r>
          </w:p>
        </w:tc>
        <w:tc>
          <w:tcPr>
            <w:tcW w:w="2157" w:type="dxa"/>
          </w:tcPr>
          <w:p w:rsidR="001B61EE" w:rsidRPr="005702CC" w:rsidRDefault="00B42FBF"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2018-10-17/201</w:t>
            </w:r>
            <w:r w:rsidR="00854D13" w:rsidRPr="005702CC">
              <w:rPr>
                <w:rFonts w:ascii="Times New Roman" w:hAnsi="Times New Roman" w:cs="Times New Roman"/>
                <w:sz w:val="24"/>
                <w:szCs w:val="24"/>
              </w:rPr>
              <w:t>9</w:t>
            </w:r>
            <w:r w:rsidRPr="005702CC">
              <w:rPr>
                <w:rFonts w:ascii="Times New Roman" w:hAnsi="Times New Roman" w:cs="Times New Roman"/>
                <w:sz w:val="24"/>
                <w:szCs w:val="24"/>
              </w:rPr>
              <w:t>-10-19</w:t>
            </w:r>
          </w:p>
        </w:tc>
        <w:tc>
          <w:tcPr>
            <w:tcW w:w="2428" w:type="dxa"/>
          </w:tcPr>
          <w:p w:rsidR="001B61EE" w:rsidRPr="005702CC" w:rsidRDefault="00B42FBF" w:rsidP="00B65EE7">
            <w:pPr>
              <w:pStyle w:val="Betarp"/>
              <w:jc w:val="both"/>
              <w:rPr>
                <w:rFonts w:ascii="Times New Roman" w:hAnsi="Times New Roman" w:cs="Times New Roman"/>
                <w:sz w:val="24"/>
                <w:szCs w:val="24"/>
              </w:rPr>
            </w:pPr>
            <w:r w:rsidRPr="005702CC">
              <w:rPr>
                <w:rFonts w:ascii="Times New Roman" w:hAnsi="Times New Roman" w:cs="Times New Roman"/>
                <w:sz w:val="24"/>
                <w:szCs w:val="24"/>
              </w:rPr>
              <w:t>4</w:t>
            </w:r>
          </w:p>
        </w:tc>
      </w:tr>
    </w:tbl>
    <w:p w:rsidR="008C41F0" w:rsidRPr="005702CC" w:rsidRDefault="008C41F0" w:rsidP="00837C49">
      <w:pPr>
        <w:pStyle w:val="Betarp"/>
        <w:rPr>
          <w:rFonts w:ascii="Times New Roman" w:hAnsi="Times New Roman" w:cs="Times New Roman"/>
          <w:sz w:val="24"/>
          <w:szCs w:val="24"/>
        </w:rPr>
      </w:pPr>
    </w:p>
    <w:p w:rsidR="00854D13" w:rsidRPr="005702CC" w:rsidRDefault="00253C6E" w:rsidP="00837C49">
      <w:pPr>
        <w:pStyle w:val="Betarp"/>
        <w:rPr>
          <w:rFonts w:ascii="Times New Roman" w:hAnsi="Times New Roman" w:cs="Times New Roman"/>
          <w:b/>
          <w:sz w:val="24"/>
          <w:szCs w:val="24"/>
        </w:rPr>
      </w:pPr>
      <w:r w:rsidRPr="005702CC">
        <w:rPr>
          <w:rFonts w:ascii="Times New Roman" w:hAnsi="Times New Roman" w:cs="Times New Roman"/>
          <w:b/>
          <w:sz w:val="24"/>
          <w:szCs w:val="24"/>
        </w:rPr>
        <w:t>5</w:t>
      </w:r>
      <w:r w:rsidR="00626EB4" w:rsidRPr="005702CC">
        <w:rPr>
          <w:rFonts w:ascii="Times New Roman" w:hAnsi="Times New Roman" w:cs="Times New Roman"/>
          <w:b/>
          <w:sz w:val="24"/>
          <w:szCs w:val="24"/>
        </w:rPr>
        <w:t xml:space="preserve"> lentelė. </w:t>
      </w:r>
      <w:r w:rsidR="004D645C" w:rsidRPr="005702CC">
        <w:rPr>
          <w:rFonts w:ascii="Times New Roman" w:hAnsi="Times New Roman" w:cs="Times New Roman"/>
          <w:b/>
          <w:sz w:val="24"/>
          <w:szCs w:val="24"/>
        </w:rPr>
        <w:t>Jaunimo centro įvertinimai,</w:t>
      </w:r>
      <w:r w:rsidR="00854D13" w:rsidRPr="005702CC">
        <w:rPr>
          <w:rFonts w:ascii="Times New Roman" w:hAnsi="Times New Roman" w:cs="Times New Roman"/>
          <w:b/>
          <w:sz w:val="24"/>
          <w:szCs w:val="24"/>
        </w:rPr>
        <w:t xml:space="preserve"> laimėjimai 201</w:t>
      </w:r>
      <w:r w:rsidR="00D5478C">
        <w:rPr>
          <w:rFonts w:ascii="Times New Roman" w:hAnsi="Times New Roman" w:cs="Times New Roman"/>
          <w:b/>
          <w:sz w:val="24"/>
          <w:szCs w:val="24"/>
        </w:rPr>
        <w:t>9</w:t>
      </w:r>
      <w:r w:rsidR="00854D13" w:rsidRPr="005702CC">
        <w:rPr>
          <w:rFonts w:ascii="Times New Roman" w:hAnsi="Times New Roman" w:cs="Times New Roman"/>
          <w:b/>
          <w:sz w:val="24"/>
          <w:szCs w:val="24"/>
        </w:rPr>
        <w:t xml:space="preserve"> m.</w:t>
      </w:r>
    </w:p>
    <w:p w:rsidR="00854D13" w:rsidRPr="005702CC" w:rsidRDefault="00854D13" w:rsidP="00837C49">
      <w:pPr>
        <w:pStyle w:val="Betarp"/>
        <w:rPr>
          <w:rFonts w:ascii="Times New Roman" w:hAnsi="Times New Roman" w:cs="Times New Roman"/>
          <w:b/>
          <w:sz w:val="24"/>
          <w:szCs w:val="24"/>
        </w:rPr>
      </w:pPr>
    </w:p>
    <w:tbl>
      <w:tblPr>
        <w:tblStyle w:val="Lentelstinklelis"/>
        <w:tblW w:w="9639" w:type="dxa"/>
        <w:tblInd w:w="-5" w:type="dxa"/>
        <w:tblLook w:val="04A0" w:firstRow="1" w:lastRow="0" w:firstColumn="1" w:lastColumn="0" w:noHBand="0" w:noVBand="1"/>
      </w:tblPr>
      <w:tblGrid>
        <w:gridCol w:w="993"/>
        <w:gridCol w:w="8646"/>
      </w:tblGrid>
      <w:tr w:rsidR="00854D13" w:rsidRPr="005702CC" w:rsidTr="00854D13">
        <w:tc>
          <w:tcPr>
            <w:tcW w:w="993" w:type="dxa"/>
          </w:tcPr>
          <w:p w:rsidR="00854D13" w:rsidRPr="005702CC" w:rsidRDefault="00854D13" w:rsidP="00BC3741">
            <w:pPr>
              <w:pStyle w:val="Betarp"/>
              <w:rPr>
                <w:rFonts w:ascii="Times New Roman" w:hAnsi="Times New Roman" w:cs="Times New Roman"/>
                <w:b/>
                <w:sz w:val="24"/>
                <w:szCs w:val="24"/>
              </w:rPr>
            </w:pPr>
            <w:r w:rsidRPr="005702CC">
              <w:rPr>
                <w:rFonts w:ascii="Times New Roman" w:hAnsi="Times New Roman" w:cs="Times New Roman"/>
                <w:b/>
                <w:sz w:val="24"/>
                <w:szCs w:val="24"/>
              </w:rPr>
              <w:t>Eil. Nr.</w:t>
            </w:r>
          </w:p>
        </w:tc>
        <w:tc>
          <w:tcPr>
            <w:tcW w:w="8646" w:type="dxa"/>
          </w:tcPr>
          <w:p w:rsidR="00854D13" w:rsidRPr="005702CC" w:rsidRDefault="00854D13" w:rsidP="00DC0F4F">
            <w:pPr>
              <w:pStyle w:val="Betarp"/>
              <w:jc w:val="center"/>
              <w:rPr>
                <w:rFonts w:ascii="Times New Roman" w:hAnsi="Times New Roman" w:cs="Times New Roman"/>
                <w:b/>
                <w:sz w:val="24"/>
                <w:szCs w:val="24"/>
              </w:rPr>
            </w:pPr>
            <w:r w:rsidRPr="005702CC">
              <w:rPr>
                <w:rFonts w:ascii="Times New Roman" w:hAnsi="Times New Roman" w:cs="Times New Roman"/>
                <w:b/>
                <w:sz w:val="24"/>
                <w:szCs w:val="24"/>
              </w:rPr>
              <w:t>Aprašymas</w:t>
            </w:r>
          </w:p>
        </w:tc>
      </w:tr>
      <w:tr w:rsidR="00854D13" w:rsidRPr="005702CC" w:rsidTr="00854D13">
        <w:tc>
          <w:tcPr>
            <w:tcW w:w="993" w:type="dxa"/>
          </w:tcPr>
          <w:p w:rsidR="00854D13" w:rsidRPr="005702CC" w:rsidRDefault="00854D13" w:rsidP="00626EB4">
            <w:pPr>
              <w:pStyle w:val="Betarp"/>
              <w:numPr>
                <w:ilvl w:val="0"/>
                <w:numId w:val="13"/>
              </w:numPr>
              <w:rPr>
                <w:rFonts w:ascii="Times New Roman" w:hAnsi="Times New Roman" w:cs="Times New Roman"/>
                <w:sz w:val="24"/>
                <w:szCs w:val="24"/>
              </w:rPr>
            </w:pPr>
          </w:p>
        </w:tc>
        <w:tc>
          <w:tcPr>
            <w:tcW w:w="8646" w:type="dxa"/>
          </w:tcPr>
          <w:p w:rsidR="00854D13" w:rsidRPr="005702CC" w:rsidRDefault="00854D13" w:rsidP="00BC3741">
            <w:pPr>
              <w:pStyle w:val="Betarp"/>
              <w:rPr>
                <w:rFonts w:ascii="Times New Roman" w:hAnsi="Times New Roman" w:cs="Times New Roman"/>
                <w:sz w:val="24"/>
                <w:szCs w:val="24"/>
              </w:rPr>
            </w:pPr>
            <w:r w:rsidRPr="005702CC">
              <w:rPr>
                <w:rFonts w:ascii="Times New Roman" w:hAnsi="Times New Roman" w:cs="Times New Roman"/>
                <w:sz w:val="24"/>
                <w:szCs w:val="24"/>
              </w:rPr>
              <w:t xml:space="preserve">Iniciatyvos „Atverk duris vasarai“ laimėta kelionė į </w:t>
            </w:r>
            <w:r w:rsidR="007E6C82" w:rsidRPr="005702CC">
              <w:rPr>
                <w:rFonts w:ascii="Times New Roman" w:hAnsi="Times New Roman" w:cs="Times New Roman"/>
                <w:sz w:val="24"/>
                <w:szCs w:val="24"/>
              </w:rPr>
              <w:t xml:space="preserve">Lenkiją, </w:t>
            </w:r>
            <w:r w:rsidR="00DC0F4F">
              <w:rPr>
                <w:rFonts w:ascii="Times New Roman" w:hAnsi="Times New Roman" w:cs="Times New Roman"/>
                <w:sz w:val="24"/>
                <w:szCs w:val="24"/>
              </w:rPr>
              <w:t xml:space="preserve">į </w:t>
            </w:r>
            <w:r w:rsidR="007E6C82" w:rsidRPr="005702CC">
              <w:rPr>
                <w:rFonts w:ascii="Times New Roman" w:hAnsi="Times New Roman" w:cs="Times New Roman"/>
                <w:sz w:val="24"/>
                <w:szCs w:val="24"/>
              </w:rPr>
              <w:t>Varšuvą</w:t>
            </w:r>
            <w:r w:rsidRPr="005702CC">
              <w:rPr>
                <w:rFonts w:ascii="Times New Roman" w:hAnsi="Times New Roman" w:cs="Times New Roman"/>
                <w:sz w:val="24"/>
                <w:szCs w:val="24"/>
              </w:rPr>
              <w:t xml:space="preserve"> 1 asm</w:t>
            </w:r>
            <w:r w:rsidR="00DC0F4F">
              <w:rPr>
                <w:rFonts w:ascii="Times New Roman" w:hAnsi="Times New Roman" w:cs="Times New Roman"/>
                <w:sz w:val="24"/>
                <w:szCs w:val="24"/>
              </w:rPr>
              <w:t xml:space="preserve">eniui </w:t>
            </w:r>
            <w:r w:rsidRPr="005702CC">
              <w:rPr>
                <w:rFonts w:ascii="Times New Roman" w:hAnsi="Times New Roman" w:cs="Times New Roman"/>
                <w:sz w:val="24"/>
                <w:szCs w:val="24"/>
              </w:rPr>
              <w:t xml:space="preserve"> už nuveiktus darbus</w:t>
            </w:r>
          </w:p>
        </w:tc>
      </w:tr>
      <w:tr w:rsidR="00854D13" w:rsidRPr="005702CC" w:rsidTr="00854D13">
        <w:tc>
          <w:tcPr>
            <w:tcW w:w="993" w:type="dxa"/>
          </w:tcPr>
          <w:p w:rsidR="00854D13" w:rsidRPr="005702CC" w:rsidRDefault="00854D13" w:rsidP="00626EB4">
            <w:pPr>
              <w:pStyle w:val="Betarp"/>
              <w:numPr>
                <w:ilvl w:val="0"/>
                <w:numId w:val="13"/>
              </w:numPr>
              <w:rPr>
                <w:rFonts w:ascii="Times New Roman" w:hAnsi="Times New Roman" w:cs="Times New Roman"/>
                <w:sz w:val="24"/>
                <w:szCs w:val="24"/>
              </w:rPr>
            </w:pPr>
          </w:p>
        </w:tc>
        <w:tc>
          <w:tcPr>
            <w:tcW w:w="8646" w:type="dxa"/>
          </w:tcPr>
          <w:p w:rsidR="00854D13" w:rsidRPr="005702CC" w:rsidRDefault="00DC0F4F" w:rsidP="00BC3741">
            <w:pPr>
              <w:pStyle w:val="Betarp"/>
              <w:rPr>
                <w:rFonts w:ascii="Times New Roman" w:hAnsi="Times New Roman" w:cs="Times New Roman"/>
                <w:sz w:val="24"/>
                <w:szCs w:val="24"/>
              </w:rPr>
            </w:pPr>
            <w:r>
              <w:rPr>
                <w:rFonts w:ascii="Times New Roman" w:hAnsi="Times New Roman" w:cs="Times New Roman"/>
                <w:sz w:val="24"/>
                <w:szCs w:val="24"/>
              </w:rPr>
              <w:t xml:space="preserve">Du jaunimo darbuotojai </w:t>
            </w:r>
            <w:r w:rsidR="00854D13" w:rsidRPr="005702CC">
              <w:rPr>
                <w:rFonts w:ascii="Times New Roman" w:hAnsi="Times New Roman" w:cs="Times New Roman"/>
                <w:sz w:val="24"/>
                <w:szCs w:val="24"/>
              </w:rPr>
              <w:t xml:space="preserve">pateko tarp </w:t>
            </w:r>
            <w:r w:rsidR="007E6C82" w:rsidRPr="005702CC">
              <w:rPr>
                <w:rFonts w:ascii="Times New Roman" w:hAnsi="Times New Roman" w:cs="Times New Roman"/>
                <w:sz w:val="24"/>
                <w:szCs w:val="24"/>
              </w:rPr>
              <w:t>9</w:t>
            </w:r>
            <w:r w:rsidR="00854D13" w:rsidRPr="005702CC">
              <w:rPr>
                <w:rFonts w:ascii="Times New Roman" w:hAnsi="Times New Roman" w:cs="Times New Roman"/>
                <w:sz w:val="24"/>
                <w:szCs w:val="24"/>
              </w:rPr>
              <w:t xml:space="preserve"> Lietuvos jaunimo darbuotojų, kurie gavo 1</w:t>
            </w:r>
            <w:r>
              <w:rPr>
                <w:rFonts w:ascii="Times New Roman" w:hAnsi="Times New Roman" w:cs="Times New Roman"/>
                <w:sz w:val="24"/>
                <w:szCs w:val="24"/>
              </w:rPr>
              <w:t xml:space="preserve"> </w:t>
            </w:r>
            <w:r w:rsidR="00854D13" w:rsidRPr="005702CC">
              <w:rPr>
                <w:rFonts w:ascii="Times New Roman" w:hAnsi="Times New Roman" w:cs="Times New Roman"/>
                <w:sz w:val="24"/>
                <w:szCs w:val="24"/>
              </w:rPr>
              <w:t>000 Eur jaunimo darbuotojų skatinimo stipendiją</w:t>
            </w:r>
            <w:r w:rsidR="006E7385" w:rsidRPr="005702CC">
              <w:rPr>
                <w:rFonts w:ascii="Times New Roman" w:hAnsi="Times New Roman" w:cs="Times New Roman"/>
                <w:sz w:val="24"/>
                <w:szCs w:val="24"/>
              </w:rPr>
              <w:t xml:space="preserve"> iš </w:t>
            </w:r>
            <w:r>
              <w:rPr>
                <w:rFonts w:ascii="Times New Roman" w:hAnsi="Times New Roman" w:cs="Times New Roman"/>
                <w:sz w:val="24"/>
                <w:szCs w:val="24"/>
              </w:rPr>
              <w:t>Jaunimo reikalų departamento.</w:t>
            </w:r>
          </w:p>
        </w:tc>
      </w:tr>
      <w:tr w:rsidR="00854D13" w:rsidRPr="005702CC" w:rsidTr="00854D13">
        <w:tc>
          <w:tcPr>
            <w:tcW w:w="993" w:type="dxa"/>
          </w:tcPr>
          <w:p w:rsidR="00854D13" w:rsidRPr="005702CC" w:rsidRDefault="00854D13" w:rsidP="00626EB4">
            <w:pPr>
              <w:pStyle w:val="Betarp"/>
              <w:numPr>
                <w:ilvl w:val="0"/>
                <w:numId w:val="13"/>
              </w:numPr>
              <w:rPr>
                <w:rFonts w:ascii="Times New Roman" w:hAnsi="Times New Roman" w:cs="Times New Roman"/>
                <w:sz w:val="24"/>
                <w:szCs w:val="24"/>
              </w:rPr>
            </w:pPr>
          </w:p>
        </w:tc>
        <w:tc>
          <w:tcPr>
            <w:tcW w:w="8646" w:type="dxa"/>
          </w:tcPr>
          <w:p w:rsidR="00854D13" w:rsidRPr="005702CC" w:rsidRDefault="00854D13" w:rsidP="00BC3741">
            <w:pPr>
              <w:pStyle w:val="Betarp"/>
              <w:rPr>
                <w:rFonts w:ascii="Times New Roman" w:hAnsi="Times New Roman" w:cs="Times New Roman"/>
                <w:sz w:val="24"/>
                <w:szCs w:val="24"/>
              </w:rPr>
            </w:pPr>
            <w:r w:rsidRPr="005702CC">
              <w:rPr>
                <w:rFonts w:ascii="Times New Roman" w:hAnsi="Times New Roman" w:cs="Times New Roman"/>
                <w:sz w:val="24"/>
                <w:szCs w:val="24"/>
              </w:rPr>
              <w:t>Klaipėdos rajono jaunimo apdovanojimų vakare</w:t>
            </w:r>
            <w:r w:rsidR="00DC0F4F">
              <w:rPr>
                <w:rFonts w:ascii="Times New Roman" w:hAnsi="Times New Roman" w:cs="Times New Roman"/>
                <w:sz w:val="24"/>
                <w:szCs w:val="24"/>
              </w:rPr>
              <w:t xml:space="preserve"> jaunimo centras </w:t>
            </w:r>
            <w:r w:rsidRPr="005702CC">
              <w:rPr>
                <w:rFonts w:ascii="Times New Roman" w:hAnsi="Times New Roman" w:cs="Times New Roman"/>
                <w:sz w:val="24"/>
                <w:szCs w:val="24"/>
              </w:rPr>
              <w:t xml:space="preserve"> gavo</w:t>
            </w:r>
            <w:r w:rsidR="00DC0F4F">
              <w:rPr>
                <w:rFonts w:ascii="Times New Roman" w:hAnsi="Times New Roman" w:cs="Times New Roman"/>
                <w:sz w:val="24"/>
                <w:szCs w:val="24"/>
              </w:rPr>
              <w:t xml:space="preserve"> „</w:t>
            </w:r>
            <w:r w:rsidRPr="005702CC">
              <w:rPr>
                <w:rFonts w:ascii="Times New Roman" w:hAnsi="Times New Roman" w:cs="Times New Roman"/>
                <w:sz w:val="24"/>
                <w:szCs w:val="24"/>
              </w:rPr>
              <w:t xml:space="preserve"> </w:t>
            </w:r>
            <w:r w:rsidR="00DC0F4F">
              <w:rPr>
                <w:rFonts w:ascii="Times New Roman" w:hAnsi="Times New Roman" w:cs="Times New Roman"/>
                <w:sz w:val="24"/>
                <w:szCs w:val="24"/>
              </w:rPr>
              <w:t>A</w:t>
            </w:r>
            <w:r w:rsidRPr="005702CC">
              <w:rPr>
                <w:rFonts w:ascii="Times New Roman" w:hAnsi="Times New Roman" w:cs="Times New Roman"/>
                <w:sz w:val="24"/>
                <w:szCs w:val="24"/>
              </w:rPr>
              <w:t>uksin</w:t>
            </w:r>
            <w:r w:rsidR="006E7385" w:rsidRPr="005702CC">
              <w:rPr>
                <w:rFonts w:ascii="Times New Roman" w:hAnsi="Times New Roman" w:cs="Times New Roman"/>
                <w:sz w:val="24"/>
                <w:szCs w:val="24"/>
              </w:rPr>
              <w:t>ės</w:t>
            </w:r>
            <w:r w:rsidRPr="005702CC">
              <w:rPr>
                <w:rFonts w:ascii="Times New Roman" w:hAnsi="Times New Roman" w:cs="Times New Roman"/>
                <w:sz w:val="24"/>
                <w:szCs w:val="24"/>
              </w:rPr>
              <w:t xml:space="preserve"> lemput</w:t>
            </w:r>
            <w:r w:rsidR="006E7385" w:rsidRPr="005702CC">
              <w:rPr>
                <w:rFonts w:ascii="Times New Roman" w:hAnsi="Times New Roman" w:cs="Times New Roman"/>
                <w:sz w:val="24"/>
                <w:szCs w:val="24"/>
              </w:rPr>
              <w:t>ė</w:t>
            </w:r>
            <w:r w:rsidRPr="005702CC">
              <w:rPr>
                <w:rFonts w:ascii="Times New Roman" w:hAnsi="Times New Roman" w:cs="Times New Roman"/>
                <w:sz w:val="24"/>
                <w:szCs w:val="24"/>
              </w:rPr>
              <w:t>s</w:t>
            </w:r>
            <w:r w:rsidR="00D348EB">
              <w:rPr>
                <w:rFonts w:ascii="Times New Roman" w:hAnsi="Times New Roman" w:cs="Times New Roman"/>
                <w:sz w:val="24"/>
                <w:szCs w:val="24"/>
              </w:rPr>
              <w:t xml:space="preserve">“ </w:t>
            </w:r>
            <w:r w:rsidRPr="005702CC">
              <w:rPr>
                <w:rFonts w:ascii="Times New Roman" w:hAnsi="Times New Roman" w:cs="Times New Roman"/>
                <w:sz w:val="24"/>
                <w:szCs w:val="24"/>
              </w:rPr>
              <w:t xml:space="preserve"> </w:t>
            </w:r>
            <w:r w:rsidR="006E7385" w:rsidRPr="005702CC">
              <w:rPr>
                <w:rFonts w:ascii="Times New Roman" w:hAnsi="Times New Roman" w:cs="Times New Roman"/>
                <w:sz w:val="24"/>
                <w:szCs w:val="24"/>
              </w:rPr>
              <w:t>apdovanojimą</w:t>
            </w:r>
            <w:r w:rsidR="00D348EB">
              <w:rPr>
                <w:rFonts w:ascii="Times New Roman" w:hAnsi="Times New Roman" w:cs="Times New Roman"/>
                <w:sz w:val="24"/>
                <w:szCs w:val="24"/>
              </w:rPr>
              <w:t xml:space="preserve"> ir nominaciją „</w:t>
            </w:r>
            <w:r w:rsidRPr="005702CC">
              <w:rPr>
                <w:rFonts w:ascii="Times New Roman" w:hAnsi="Times New Roman" w:cs="Times New Roman"/>
                <w:sz w:val="24"/>
                <w:szCs w:val="24"/>
              </w:rPr>
              <w:t xml:space="preserve"> Metų proveržis</w:t>
            </w:r>
            <w:r w:rsidR="00D348EB">
              <w:rPr>
                <w:rFonts w:ascii="Times New Roman" w:hAnsi="Times New Roman" w:cs="Times New Roman"/>
                <w:sz w:val="24"/>
                <w:szCs w:val="24"/>
              </w:rPr>
              <w:t>“</w:t>
            </w:r>
            <w:r w:rsidRPr="005702CC">
              <w:rPr>
                <w:rFonts w:ascii="Times New Roman" w:hAnsi="Times New Roman" w:cs="Times New Roman"/>
                <w:sz w:val="24"/>
                <w:szCs w:val="24"/>
              </w:rPr>
              <w:t xml:space="preserve"> </w:t>
            </w:r>
          </w:p>
        </w:tc>
      </w:tr>
      <w:tr w:rsidR="00854D13" w:rsidRPr="005702CC" w:rsidTr="00854D13">
        <w:tc>
          <w:tcPr>
            <w:tcW w:w="993" w:type="dxa"/>
          </w:tcPr>
          <w:p w:rsidR="00854D13" w:rsidRPr="005702CC" w:rsidRDefault="00854D13" w:rsidP="00626EB4">
            <w:pPr>
              <w:pStyle w:val="Betarp"/>
              <w:numPr>
                <w:ilvl w:val="0"/>
                <w:numId w:val="13"/>
              </w:numPr>
              <w:rPr>
                <w:rFonts w:ascii="Times New Roman" w:hAnsi="Times New Roman" w:cs="Times New Roman"/>
                <w:sz w:val="24"/>
                <w:szCs w:val="24"/>
              </w:rPr>
            </w:pPr>
          </w:p>
        </w:tc>
        <w:tc>
          <w:tcPr>
            <w:tcW w:w="8646" w:type="dxa"/>
          </w:tcPr>
          <w:p w:rsidR="00854D13" w:rsidRPr="005702CC" w:rsidRDefault="00D5478C" w:rsidP="00BC3741">
            <w:pPr>
              <w:pStyle w:val="Betarp"/>
              <w:rPr>
                <w:rFonts w:ascii="Times New Roman" w:hAnsi="Times New Roman" w:cs="Times New Roman"/>
                <w:sz w:val="24"/>
                <w:szCs w:val="24"/>
              </w:rPr>
            </w:pPr>
            <w:r>
              <w:rPr>
                <w:rFonts w:ascii="Times New Roman" w:hAnsi="Times New Roman" w:cs="Times New Roman"/>
                <w:sz w:val="24"/>
                <w:szCs w:val="24"/>
              </w:rPr>
              <w:t>Klaipėdos rajono savivaldybės Mero p</w:t>
            </w:r>
            <w:r w:rsidR="006E7385" w:rsidRPr="005702CC">
              <w:rPr>
                <w:rFonts w:ascii="Times New Roman" w:hAnsi="Times New Roman" w:cs="Times New Roman"/>
                <w:sz w:val="24"/>
                <w:szCs w:val="24"/>
              </w:rPr>
              <w:t>adėka už savanorių priėmimą ir lydėjimą, įgyvendinant savanoriškos tarnybos modelį Klaipėdos rajone</w:t>
            </w:r>
          </w:p>
        </w:tc>
      </w:tr>
      <w:tr w:rsidR="006431BB" w:rsidRPr="005702CC" w:rsidTr="00854D13">
        <w:tc>
          <w:tcPr>
            <w:tcW w:w="993" w:type="dxa"/>
          </w:tcPr>
          <w:p w:rsidR="006431BB" w:rsidRPr="005702CC" w:rsidRDefault="006431BB" w:rsidP="00626EB4">
            <w:pPr>
              <w:pStyle w:val="Betarp"/>
              <w:numPr>
                <w:ilvl w:val="0"/>
                <w:numId w:val="13"/>
              </w:numPr>
              <w:rPr>
                <w:rFonts w:ascii="Times New Roman" w:hAnsi="Times New Roman" w:cs="Times New Roman"/>
                <w:sz w:val="24"/>
                <w:szCs w:val="24"/>
              </w:rPr>
            </w:pPr>
          </w:p>
        </w:tc>
        <w:tc>
          <w:tcPr>
            <w:tcW w:w="8646" w:type="dxa"/>
          </w:tcPr>
          <w:p w:rsidR="006431BB" w:rsidRPr="005702CC" w:rsidRDefault="006431BB" w:rsidP="00BC3741">
            <w:pPr>
              <w:pStyle w:val="Betarp"/>
              <w:rPr>
                <w:rFonts w:ascii="Times New Roman" w:hAnsi="Times New Roman" w:cs="Times New Roman"/>
                <w:sz w:val="24"/>
                <w:szCs w:val="24"/>
              </w:rPr>
            </w:pPr>
            <w:r w:rsidRPr="005702CC">
              <w:rPr>
                <w:rFonts w:ascii="Times New Roman" w:hAnsi="Times New Roman" w:cs="Times New Roman"/>
                <w:sz w:val="24"/>
                <w:szCs w:val="24"/>
              </w:rPr>
              <w:t>Kalėjimų departamento ir Lietuvos probacijos tarnybos padėka už glaudų bendradarbiavimą ir aktyvų dalyvavimą, organizuojant nepilnamečiams skirtas veiklas.</w:t>
            </w:r>
          </w:p>
        </w:tc>
      </w:tr>
    </w:tbl>
    <w:p w:rsidR="007E6B0E" w:rsidRPr="00B13B08" w:rsidRDefault="007E6B0E" w:rsidP="00EC59D0">
      <w:pPr>
        <w:pStyle w:val="Betarp"/>
        <w:rPr>
          <w:rFonts w:ascii="Times New Roman" w:hAnsi="Times New Roman" w:cs="Times New Roman"/>
          <w:b/>
          <w:sz w:val="24"/>
          <w:szCs w:val="24"/>
        </w:rPr>
      </w:pPr>
    </w:p>
    <w:p w:rsidR="00854D13" w:rsidRPr="00253C6E" w:rsidRDefault="00F4116A" w:rsidP="007B68F0">
      <w:pPr>
        <w:pStyle w:val="Betarp"/>
        <w:ind w:firstLine="1296"/>
        <w:jc w:val="both"/>
        <w:rPr>
          <w:rFonts w:ascii="Times New Roman" w:hAnsi="Times New Roman" w:cs="Times New Roman"/>
          <w:sz w:val="24"/>
          <w:szCs w:val="24"/>
        </w:rPr>
      </w:pPr>
      <w:r>
        <w:rPr>
          <w:rFonts w:ascii="Times New Roman" w:hAnsi="Times New Roman" w:cs="Times New Roman"/>
          <w:sz w:val="24"/>
          <w:szCs w:val="24"/>
        </w:rPr>
        <w:lastRenderedPageBreak/>
        <w:t xml:space="preserve">Jaunimo centro </w:t>
      </w:r>
      <w:r w:rsidR="00083190">
        <w:rPr>
          <w:rFonts w:ascii="Times New Roman" w:hAnsi="Times New Roman" w:cs="Times New Roman"/>
          <w:sz w:val="24"/>
          <w:szCs w:val="24"/>
        </w:rPr>
        <w:t>mobilūs jaunimo darbuotojai</w:t>
      </w:r>
      <w:r>
        <w:rPr>
          <w:rFonts w:ascii="Times New Roman" w:hAnsi="Times New Roman" w:cs="Times New Roman"/>
          <w:sz w:val="24"/>
          <w:szCs w:val="24"/>
        </w:rPr>
        <w:t xml:space="preserve"> ataskaitiniu laikotarpiu </w:t>
      </w:r>
      <w:r w:rsidR="00083190">
        <w:rPr>
          <w:rFonts w:ascii="Times New Roman" w:hAnsi="Times New Roman" w:cs="Times New Roman"/>
          <w:sz w:val="24"/>
          <w:szCs w:val="24"/>
        </w:rPr>
        <w:t xml:space="preserve"> įgyvendino ir</w:t>
      </w:r>
      <w:r w:rsidR="00956348" w:rsidRPr="009B65B0">
        <w:rPr>
          <w:rFonts w:ascii="Times New Roman" w:hAnsi="Times New Roman" w:cs="Times New Roman"/>
          <w:sz w:val="24"/>
          <w:szCs w:val="24"/>
        </w:rPr>
        <w:t xml:space="preserve"> suorganizavo </w:t>
      </w:r>
      <w:r w:rsidR="00083190">
        <w:rPr>
          <w:rFonts w:ascii="Times New Roman" w:hAnsi="Times New Roman" w:cs="Times New Roman"/>
          <w:sz w:val="24"/>
          <w:szCs w:val="24"/>
        </w:rPr>
        <w:t>183</w:t>
      </w:r>
      <w:r w:rsidR="00956348" w:rsidRPr="009B65B0">
        <w:rPr>
          <w:rFonts w:ascii="Times New Roman" w:hAnsi="Times New Roman" w:cs="Times New Roman"/>
          <w:sz w:val="24"/>
          <w:szCs w:val="24"/>
        </w:rPr>
        <w:t xml:space="preserve"> įvairias veiklas</w:t>
      </w:r>
      <w:r>
        <w:rPr>
          <w:rFonts w:ascii="Times New Roman" w:hAnsi="Times New Roman" w:cs="Times New Roman"/>
          <w:sz w:val="24"/>
          <w:szCs w:val="24"/>
        </w:rPr>
        <w:t xml:space="preserve"> jaunimui </w:t>
      </w:r>
      <w:r w:rsidR="00956348" w:rsidRPr="009B65B0">
        <w:rPr>
          <w:rFonts w:ascii="Times New Roman" w:hAnsi="Times New Roman" w:cs="Times New Roman"/>
          <w:sz w:val="24"/>
          <w:szCs w:val="24"/>
        </w:rPr>
        <w:t>(sportinius turnyrus, maisto gaminimo užsiėmimus,</w:t>
      </w:r>
      <w:r w:rsidR="009B65B0" w:rsidRPr="009B65B0">
        <w:rPr>
          <w:rFonts w:ascii="Times New Roman" w:hAnsi="Times New Roman" w:cs="Times New Roman"/>
          <w:sz w:val="24"/>
          <w:szCs w:val="24"/>
        </w:rPr>
        <w:t xml:space="preserve"> pilietiškumo akcijas, susitikimus su įvairių sričių specialistais, filmų vakarus, protų mūšius, jaunimo renginius, prevencinius renginius ir akcijas ir kt.)</w:t>
      </w:r>
      <w:r w:rsidR="00956348" w:rsidRPr="009B65B0">
        <w:rPr>
          <w:rFonts w:ascii="Times New Roman" w:hAnsi="Times New Roman" w:cs="Times New Roman"/>
          <w:sz w:val="24"/>
          <w:szCs w:val="24"/>
        </w:rPr>
        <w:t>.</w:t>
      </w:r>
      <w:r w:rsidR="004D645C">
        <w:rPr>
          <w:rFonts w:ascii="Times New Roman" w:hAnsi="Times New Roman" w:cs="Times New Roman"/>
          <w:sz w:val="24"/>
          <w:szCs w:val="24"/>
        </w:rPr>
        <w:t xml:space="preserve"> </w:t>
      </w:r>
      <w:r>
        <w:rPr>
          <w:rFonts w:ascii="Times New Roman" w:hAnsi="Times New Roman" w:cs="Times New Roman"/>
          <w:sz w:val="24"/>
          <w:szCs w:val="24"/>
        </w:rPr>
        <w:t xml:space="preserve">Suorganizuoti </w:t>
      </w:r>
      <w:r w:rsidR="009B65B0" w:rsidRPr="009B65B0">
        <w:rPr>
          <w:rFonts w:ascii="Times New Roman" w:hAnsi="Times New Roman" w:cs="Times New Roman"/>
          <w:sz w:val="24"/>
          <w:szCs w:val="24"/>
        </w:rPr>
        <w:t xml:space="preserve"> </w:t>
      </w:r>
      <w:r w:rsidR="00083190">
        <w:rPr>
          <w:rFonts w:ascii="Times New Roman" w:hAnsi="Times New Roman" w:cs="Times New Roman"/>
          <w:sz w:val="24"/>
          <w:szCs w:val="24"/>
        </w:rPr>
        <w:t>5</w:t>
      </w:r>
      <w:r w:rsidR="009B65B0" w:rsidRPr="009B65B0">
        <w:rPr>
          <w:rFonts w:ascii="Times New Roman" w:hAnsi="Times New Roman" w:cs="Times New Roman"/>
          <w:sz w:val="24"/>
          <w:szCs w:val="24"/>
        </w:rPr>
        <w:t xml:space="preserve"> </w:t>
      </w:r>
      <w:r>
        <w:rPr>
          <w:rFonts w:ascii="Times New Roman" w:hAnsi="Times New Roman" w:cs="Times New Roman"/>
          <w:sz w:val="24"/>
          <w:szCs w:val="24"/>
        </w:rPr>
        <w:t xml:space="preserve">jaunimo </w:t>
      </w:r>
      <w:r w:rsidR="009B65B0" w:rsidRPr="009B65B0">
        <w:rPr>
          <w:rFonts w:ascii="Times New Roman" w:hAnsi="Times New Roman" w:cs="Times New Roman"/>
          <w:sz w:val="24"/>
          <w:szCs w:val="24"/>
        </w:rPr>
        <w:t>masiniai renginiai</w:t>
      </w:r>
      <w:r>
        <w:rPr>
          <w:rFonts w:ascii="Times New Roman" w:hAnsi="Times New Roman" w:cs="Times New Roman"/>
          <w:sz w:val="24"/>
          <w:szCs w:val="24"/>
        </w:rPr>
        <w:t xml:space="preserve">: </w:t>
      </w:r>
      <w:r w:rsidR="009B65B0" w:rsidRPr="009B65B0">
        <w:rPr>
          <w:rFonts w:ascii="Times New Roman" w:hAnsi="Times New Roman" w:cs="Times New Roman"/>
          <w:sz w:val="24"/>
          <w:szCs w:val="24"/>
        </w:rPr>
        <w:t xml:space="preserve">Gatvės muzikos diena, </w:t>
      </w:r>
      <w:r w:rsidR="009B65B0" w:rsidRPr="00253C6E">
        <w:rPr>
          <w:rFonts w:ascii="Times New Roman" w:hAnsi="Times New Roman" w:cs="Times New Roman"/>
          <w:sz w:val="24"/>
          <w:szCs w:val="24"/>
        </w:rPr>
        <w:t>Birželio 1-oji</w:t>
      </w:r>
      <w:r w:rsidR="00083190">
        <w:rPr>
          <w:rFonts w:ascii="Times New Roman" w:hAnsi="Times New Roman" w:cs="Times New Roman"/>
          <w:sz w:val="24"/>
          <w:szCs w:val="24"/>
        </w:rPr>
        <w:t>,</w:t>
      </w:r>
      <w:r w:rsidR="009B65B0" w:rsidRPr="00253C6E">
        <w:rPr>
          <w:rFonts w:ascii="Times New Roman" w:hAnsi="Times New Roman" w:cs="Times New Roman"/>
          <w:sz w:val="24"/>
          <w:szCs w:val="24"/>
        </w:rPr>
        <w:t xml:space="preserve"> </w:t>
      </w:r>
      <w:r w:rsidR="00083190">
        <w:rPr>
          <w:rFonts w:ascii="Times New Roman" w:hAnsi="Times New Roman" w:cs="Times New Roman"/>
          <w:sz w:val="24"/>
          <w:szCs w:val="24"/>
        </w:rPr>
        <w:t xml:space="preserve"> Jaunimo vasaros akademija „Kartu mes galim daug!“, </w:t>
      </w:r>
      <w:r w:rsidR="009B65B0" w:rsidRPr="00253C6E">
        <w:rPr>
          <w:rFonts w:ascii="Times New Roman" w:hAnsi="Times New Roman" w:cs="Times New Roman"/>
          <w:sz w:val="24"/>
          <w:szCs w:val="24"/>
        </w:rPr>
        <w:t>Rugsėjo 1-osios šventė „Vienu ritmu“</w:t>
      </w:r>
      <w:r w:rsidR="00083190">
        <w:rPr>
          <w:rFonts w:ascii="Times New Roman" w:hAnsi="Times New Roman" w:cs="Times New Roman"/>
          <w:sz w:val="24"/>
          <w:szCs w:val="24"/>
        </w:rPr>
        <w:t xml:space="preserve"> ir </w:t>
      </w:r>
      <w:r>
        <w:rPr>
          <w:rFonts w:ascii="Times New Roman" w:hAnsi="Times New Roman" w:cs="Times New Roman"/>
          <w:sz w:val="24"/>
          <w:szCs w:val="24"/>
        </w:rPr>
        <w:t>k</w:t>
      </w:r>
      <w:r w:rsidR="00083190">
        <w:rPr>
          <w:rFonts w:ascii="Times New Roman" w:hAnsi="Times New Roman" w:cs="Times New Roman"/>
          <w:sz w:val="24"/>
          <w:szCs w:val="24"/>
        </w:rPr>
        <w:t>onferencija „Jauno žmogaus pasaulis“.</w:t>
      </w:r>
      <w:r w:rsidR="00253C6E" w:rsidRPr="00253C6E">
        <w:rPr>
          <w:rFonts w:ascii="Times New Roman" w:hAnsi="Times New Roman" w:cs="Times New Roman"/>
          <w:sz w:val="24"/>
          <w:szCs w:val="24"/>
        </w:rPr>
        <w:t xml:space="preserve"> </w:t>
      </w:r>
      <w:r>
        <w:rPr>
          <w:rFonts w:ascii="Times New Roman" w:hAnsi="Times New Roman" w:cs="Times New Roman"/>
          <w:sz w:val="24"/>
          <w:szCs w:val="24"/>
        </w:rPr>
        <w:t xml:space="preserve">Jaunimo darbuotojai </w:t>
      </w:r>
      <w:r w:rsidR="00253C6E" w:rsidRPr="00253C6E">
        <w:rPr>
          <w:rFonts w:ascii="Times New Roman" w:hAnsi="Times New Roman" w:cs="Times New Roman"/>
          <w:sz w:val="24"/>
          <w:szCs w:val="24"/>
        </w:rPr>
        <w:t xml:space="preserve"> su jaunuoliais dalyvavo </w:t>
      </w:r>
      <w:r w:rsidR="00083190">
        <w:rPr>
          <w:rFonts w:ascii="Times New Roman" w:hAnsi="Times New Roman" w:cs="Times New Roman"/>
          <w:sz w:val="24"/>
          <w:szCs w:val="24"/>
        </w:rPr>
        <w:t>4</w:t>
      </w:r>
      <w:r w:rsidR="00253C6E" w:rsidRPr="00253C6E">
        <w:rPr>
          <w:rFonts w:ascii="Times New Roman" w:hAnsi="Times New Roman" w:cs="Times New Roman"/>
          <w:sz w:val="24"/>
          <w:szCs w:val="24"/>
        </w:rPr>
        <w:t xml:space="preserve"> žygiuose: </w:t>
      </w:r>
      <w:r>
        <w:rPr>
          <w:rFonts w:ascii="Times New Roman" w:hAnsi="Times New Roman" w:cs="Times New Roman"/>
          <w:sz w:val="24"/>
          <w:szCs w:val="24"/>
        </w:rPr>
        <w:t>n</w:t>
      </w:r>
      <w:r w:rsidR="00083190" w:rsidRPr="00083190">
        <w:rPr>
          <w:rFonts w:ascii="Times New Roman" w:hAnsi="Times New Roman" w:cs="Times New Roman"/>
          <w:sz w:val="24"/>
          <w:szCs w:val="24"/>
        </w:rPr>
        <w:t>aktinis 25 km. žygis ,,Klaipėdos sukilėli</w:t>
      </w:r>
      <w:r w:rsidR="00083190">
        <w:rPr>
          <w:rFonts w:ascii="Times New Roman" w:hAnsi="Times New Roman" w:cs="Times New Roman"/>
          <w:sz w:val="24"/>
          <w:szCs w:val="24"/>
        </w:rPr>
        <w:t>ų</w:t>
      </w:r>
      <w:r w:rsidR="00083190" w:rsidRPr="00083190">
        <w:rPr>
          <w:rFonts w:ascii="Times New Roman" w:hAnsi="Times New Roman" w:cs="Times New Roman"/>
          <w:sz w:val="24"/>
          <w:szCs w:val="24"/>
        </w:rPr>
        <w:t xml:space="preserve"> keliais</w:t>
      </w:r>
      <w:r w:rsidR="00083190">
        <w:rPr>
          <w:rFonts w:ascii="Times New Roman" w:hAnsi="Times New Roman" w:cs="Times New Roman"/>
          <w:sz w:val="24"/>
          <w:szCs w:val="24"/>
        </w:rPr>
        <w:t>“</w:t>
      </w:r>
      <w:r>
        <w:rPr>
          <w:rFonts w:ascii="Times New Roman" w:hAnsi="Times New Roman" w:cs="Times New Roman"/>
          <w:sz w:val="24"/>
          <w:szCs w:val="24"/>
        </w:rPr>
        <w:t xml:space="preserve">, </w:t>
      </w:r>
      <w:r w:rsidR="00083190">
        <w:rPr>
          <w:rFonts w:ascii="Times New Roman" w:hAnsi="Times New Roman" w:cs="Times New Roman"/>
          <w:sz w:val="24"/>
          <w:szCs w:val="24"/>
        </w:rPr>
        <w:t xml:space="preserve"> </w:t>
      </w:r>
      <w:r w:rsidR="00253C6E" w:rsidRPr="00253C6E">
        <w:rPr>
          <w:rFonts w:ascii="Times New Roman" w:hAnsi="Times New Roman" w:cs="Times New Roman"/>
          <w:sz w:val="24"/>
          <w:szCs w:val="24"/>
        </w:rPr>
        <w:t xml:space="preserve">Vasario 16-osios žygis,  </w:t>
      </w:r>
      <w:proofErr w:type="spellStart"/>
      <w:r w:rsidR="00D318A1" w:rsidRPr="00253C6E">
        <w:rPr>
          <w:rFonts w:ascii="Times New Roman" w:hAnsi="Times New Roman" w:cs="Times New Roman"/>
          <w:sz w:val="24"/>
          <w:szCs w:val="24"/>
        </w:rPr>
        <w:t>Patyrim</w:t>
      </w:r>
      <w:r w:rsidR="00D318A1">
        <w:rPr>
          <w:rFonts w:ascii="Times New Roman" w:hAnsi="Times New Roman" w:cs="Times New Roman"/>
          <w:sz w:val="24"/>
          <w:szCs w:val="24"/>
        </w:rPr>
        <w:t>inis</w:t>
      </w:r>
      <w:proofErr w:type="spellEnd"/>
      <w:r w:rsidR="00253C6E" w:rsidRPr="00253C6E">
        <w:rPr>
          <w:rFonts w:ascii="Times New Roman" w:hAnsi="Times New Roman" w:cs="Times New Roman"/>
          <w:sz w:val="24"/>
          <w:szCs w:val="24"/>
        </w:rPr>
        <w:t xml:space="preserve"> žygis, miško sodinimas su ekologų klubu „Žalioji žemė“,  </w:t>
      </w:r>
      <w:r>
        <w:rPr>
          <w:rFonts w:ascii="Times New Roman" w:hAnsi="Times New Roman" w:cs="Times New Roman"/>
          <w:sz w:val="24"/>
          <w:szCs w:val="24"/>
        </w:rPr>
        <w:t xml:space="preserve">ėjimas šiaurietiškomis lazdomis ir </w:t>
      </w:r>
      <w:r w:rsidR="002E59F9">
        <w:rPr>
          <w:rFonts w:ascii="Times New Roman" w:hAnsi="Times New Roman" w:cs="Times New Roman"/>
          <w:sz w:val="24"/>
          <w:szCs w:val="24"/>
        </w:rPr>
        <w:t>J</w:t>
      </w:r>
      <w:r>
        <w:rPr>
          <w:rFonts w:ascii="Times New Roman" w:hAnsi="Times New Roman" w:cs="Times New Roman"/>
          <w:sz w:val="24"/>
          <w:szCs w:val="24"/>
        </w:rPr>
        <w:t xml:space="preserve">aunimo centro organizuotas </w:t>
      </w:r>
      <w:r w:rsidR="00253C6E" w:rsidRPr="00253C6E">
        <w:rPr>
          <w:rFonts w:ascii="Times New Roman" w:hAnsi="Times New Roman" w:cs="Times New Roman"/>
          <w:sz w:val="24"/>
          <w:szCs w:val="24"/>
        </w:rPr>
        <w:t xml:space="preserve"> dviračių žygis</w:t>
      </w:r>
      <w:r w:rsidR="002E59F9">
        <w:rPr>
          <w:rFonts w:ascii="Times New Roman" w:hAnsi="Times New Roman" w:cs="Times New Roman"/>
          <w:sz w:val="24"/>
          <w:szCs w:val="24"/>
        </w:rPr>
        <w:t>.</w:t>
      </w:r>
    </w:p>
    <w:p w:rsidR="00FA0CF0" w:rsidRDefault="00FA0CF0" w:rsidP="004D645C">
      <w:pPr>
        <w:pStyle w:val="Betarp"/>
        <w:jc w:val="center"/>
        <w:rPr>
          <w:rFonts w:ascii="Times New Roman" w:hAnsi="Times New Roman" w:cs="Times New Roman"/>
          <w:b/>
          <w:sz w:val="24"/>
          <w:szCs w:val="24"/>
        </w:rPr>
      </w:pPr>
    </w:p>
    <w:p w:rsidR="00CC5F92" w:rsidRDefault="004D645C" w:rsidP="004D645C">
      <w:pPr>
        <w:pStyle w:val="Betarp"/>
        <w:jc w:val="center"/>
        <w:rPr>
          <w:rFonts w:ascii="Times New Roman" w:hAnsi="Times New Roman" w:cs="Times New Roman"/>
          <w:sz w:val="24"/>
          <w:szCs w:val="24"/>
        </w:rPr>
      </w:pPr>
      <w:r>
        <w:rPr>
          <w:rFonts w:ascii="Times New Roman" w:hAnsi="Times New Roman" w:cs="Times New Roman"/>
          <w:b/>
          <w:sz w:val="24"/>
          <w:szCs w:val="24"/>
        </w:rPr>
        <w:t>4.5</w:t>
      </w:r>
      <w:r w:rsidR="002E59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C6538" w:rsidRPr="00C36EA7">
        <w:rPr>
          <w:rFonts w:ascii="Times New Roman" w:hAnsi="Times New Roman" w:cs="Times New Roman"/>
          <w:b/>
          <w:sz w:val="24"/>
          <w:szCs w:val="24"/>
        </w:rPr>
        <w:t>Jaunimo informavimas ir konsultavimas, i</w:t>
      </w:r>
      <w:r w:rsidR="00CC5F92" w:rsidRPr="00C36EA7">
        <w:rPr>
          <w:rFonts w:ascii="Times New Roman" w:hAnsi="Times New Roman" w:cs="Times New Roman"/>
          <w:b/>
          <w:sz w:val="24"/>
          <w:szCs w:val="24"/>
        </w:rPr>
        <w:t>ndividualus darbas su jaunuoliais</w:t>
      </w:r>
      <w:r w:rsidR="00C370AC" w:rsidRPr="00C36EA7">
        <w:rPr>
          <w:rFonts w:ascii="Times New Roman" w:hAnsi="Times New Roman" w:cs="Times New Roman"/>
          <w:b/>
          <w:sz w:val="24"/>
          <w:szCs w:val="24"/>
        </w:rPr>
        <w:t xml:space="preserve"> ir tėvais</w:t>
      </w:r>
      <w:r w:rsidR="00EC59D0" w:rsidRPr="00C36EA7">
        <w:rPr>
          <w:rFonts w:ascii="Times New Roman" w:hAnsi="Times New Roman" w:cs="Times New Roman"/>
          <w:sz w:val="24"/>
          <w:szCs w:val="24"/>
        </w:rPr>
        <w:t>.</w:t>
      </w:r>
    </w:p>
    <w:p w:rsidR="00C36EA7" w:rsidRPr="00C36EA7" w:rsidRDefault="00C36EA7" w:rsidP="00C36EA7">
      <w:pPr>
        <w:pStyle w:val="Betarp"/>
        <w:jc w:val="both"/>
        <w:rPr>
          <w:rFonts w:ascii="Times New Roman" w:hAnsi="Times New Roman" w:cs="Times New Roman"/>
          <w:sz w:val="24"/>
          <w:szCs w:val="24"/>
        </w:rPr>
      </w:pPr>
    </w:p>
    <w:p w:rsidR="00070EAC" w:rsidRDefault="006C6538" w:rsidP="007B68F0">
      <w:pPr>
        <w:pStyle w:val="Betarp"/>
        <w:ind w:firstLine="1296"/>
        <w:jc w:val="both"/>
        <w:rPr>
          <w:rFonts w:ascii="Times New Roman" w:hAnsi="Times New Roman" w:cs="Times New Roman"/>
          <w:sz w:val="24"/>
          <w:szCs w:val="24"/>
        </w:rPr>
      </w:pPr>
      <w:r w:rsidRPr="00C36EA7">
        <w:rPr>
          <w:rFonts w:ascii="Times New Roman" w:hAnsi="Times New Roman" w:cs="Times New Roman"/>
          <w:sz w:val="24"/>
          <w:szCs w:val="24"/>
        </w:rPr>
        <w:t xml:space="preserve">2018 m. </w:t>
      </w:r>
      <w:r w:rsidR="002E59F9">
        <w:rPr>
          <w:rFonts w:ascii="Times New Roman" w:hAnsi="Times New Roman" w:cs="Times New Roman"/>
          <w:sz w:val="24"/>
          <w:szCs w:val="24"/>
        </w:rPr>
        <w:t xml:space="preserve">jaunimo centre </w:t>
      </w:r>
      <w:r w:rsidRPr="00C36EA7">
        <w:rPr>
          <w:rFonts w:ascii="Times New Roman" w:hAnsi="Times New Roman" w:cs="Times New Roman"/>
          <w:sz w:val="24"/>
          <w:szCs w:val="24"/>
        </w:rPr>
        <w:t xml:space="preserve">įsteigtas </w:t>
      </w:r>
      <w:r w:rsidR="002E59F9" w:rsidRPr="00C36EA7">
        <w:rPr>
          <w:rFonts w:ascii="Times New Roman" w:hAnsi="Times New Roman" w:cs="Times New Roman"/>
          <w:sz w:val="24"/>
          <w:szCs w:val="24"/>
        </w:rPr>
        <w:t>jaunimo informavimo ir konsultavimo taškas</w:t>
      </w:r>
      <w:r w:rsidRPr="00C36EA7">
        <w:rPr>
          <w:rFonts w:ascii="Times New Roman" w:hAnsi="Times New Roman" w:cs="Times New Roman"/>
          <w:sz w:val="24"/>
          <w:szCs w:val="24"/>
        </w:rPr>
        <w:t xml:space="preserve"> </w:t>
      </w:r>
      <w:r w:rsidR="002E59F9">
        <w:rPr>
          <w:rFonts w:ascii="Times New Roman" w:hAnsi="Times New Roman" w:cs="Times New Roman"/>
          <w:sz w:val="24"/>
          <w:szCs w:val="24"/>
        </w:rPr>
        <w:t>„</w:t>
      </w:r>
      <w:proofErr w:type="spellStart"/>
      <w:r w:rsidRPr="00C36EA7">
        <w:rPr>
          <w:rFonts w:ascii="Times New Roman" w:hAnsi="Times New Roman" w:cs="Times New Roman"/>
          <w:sz w:val="24"/>
          <w:szCs w:val="24"/>
        </w:rPr>
        <w:t>Eurodesk</w:t>
      </w:r>
      <w:proofErr w:type="spellEnd"/>
      <w:r w:rsidR="002E59F9">
        <w:rPr>
          <w:rFonts w:ascii="Times New Roman" w:hAnsi="Times New Roman" w:cs="Times New Roman"/>
          <w:sz w:val="24"/>
          <w:szCs w:val="24"/>
        </w:rPr>
        <w:t>“.</w:t>
      </w:r>
      <w:r w:rsidR="00083190">
        <w:rPr>
          <w:rFonts w:ascii="Times New Roman" w:hAnsi="Times New Roman" w:cs="Times New Roman"/>
          <w:sz w:val="24"/>
          <w:szCs w:val="24"/>
        </w:rPr>
        <w:t xml:space="preserve"> </w:t>
      </w:r>
      <w:r w:rsidR="002E59F9">
        <w:rPr>
          <w:rFonts w:ascii="Times New Roman" w:hAnsi="Times New Roman" w:cs="Times New Roman"/>
          <w:sz w:val="24"/>
          <w:szCs w:val="24"/>
        </w:rPr>
        <w:t>P</w:t>
      </w:r>
      <w:r w:rsidR="00083190">
        <w:rPr>
          <w:rFonts w:ascii="Times New Roman" w:hAnsi="Times New Roman" w:cs="Times New Roman"/>
          <w:sz w:val="24"/>
          <w:szCs w:val="24"/>
        </w:rPr>
        <w:t>er 2019 metus</w:t>
      </w:r>
      <w:r w:rsidR="002E59F9">
        <w:rPr>
          <w:rFonts w:ascii="Times New Roman" w:hAnsi="Times New Roman" w:cs="Times New Roman"/>
          <w:sz w:val="24"/>
          <w:szCs w:val="24"/>
        </w:rPr>
        <w:t xml:space="preserve"> jaunimui </w:t>
      </w:r>
      <w:r w:rsidRPr="00C36EA7">
        <w:rPr>
          <w:rFonts w:ascii="Times New Roman" w:hAnsi="Times New Roman" w:cs="Times New Roman"/>
          <w:sz w:val="24"/>
          <w:szCs w:val="24"/>
        </w:rPr>
        <w:t>suteikt</w:t>
      </w:r>
      <w:r w:rsidR="00FA0CF0">
        <w:rPr>
          <w:rFonts w:ascii="Times New Roman" w:hAnsi="Times New Roman" w:cs="Times New Roman"/>
          <w:sz w:val="24"/>
          <w:szCs w:val="24"/>
        </w:rPr>
        <w:t xml:space="preserve">os </w:t>
      </w:r>
      <w:r w:rsidRPr="00C36EA7">
        <w:rPr>
          <w:rFonts w:ascii="Times New Roman" w:hAnsi="Times New Roman" w:cs="Times New Roman"/>
          <w:sz w:val="24"/>
          <w:szCs w:val="24"/>
        </w:rPr>
        <w:t xml:space="preserve"> </w:t>
      </w:r>
      <w:r w:rsidR="00083190">
        <w:rPr>
          <w:rFonts w:ascii="Times New Roman" w:hAnsi="Times New Roman" w:cs="Times New Roman"/>
          <w:sz w:val="24"/>
          <w:szCs w:val="24"/>
        </w:rPr>
        <w:t>44</w:t>
      </w:r>
      <w:r w:rsidRPr="00C36EA7">
        <w:rPr>
          <w:rFonts w:ascii="Times New Roman" w:hAnsi="Times New Roman" w:cs="Times New Roman"/>
          <w:sz w:val="24"/>
          <w:szCs w:val="24"/>
        </w:rPr>
        <w:t xml:space="preserve"> individuali</w:t>
      </w:r>
      <w:r w:rsidR="002E59F9">
        <w:rPr>
          <w:rFonts w:ascii="Times New Roman" w:hAnsi="Times New Roman" w:cs="Times New Roman"/>
          <w:sz w:val="24"/>
          <w:szCs w:val="24"/>
        </w:rPr>
        <w:t xml:space="preserve">os </w:t>
      </w:r>
      <w:r w:rsidRPr="00C36EA7">
        <w:rPr>
          <w:rFonts w:ascii="Times New Roman" w:hAnsi="Times New Roman" w:cs="Times New Roman"/>
          <w:sz w:val="24"/>
          <w:szCs w:val="24"/>
        </w:rPr>
        <w:t xml:space="preserve"> konsultacij</w:t>
      </w:r>
      <w:r w:rsidR="002E59F9">
        <w:rPr>
          <w:rFonts w:ascii="Times New Roman" w:hAnsi="Times New Roman" w:cs="Times New Roman"/>
          <w:sz w:val="24"/>
          <w:szCs w:val="24"/>
        </w:rPr>
        <w:t>os</w:t>
      </w:r>
      <w:r w:rsidRPr="00C36EA7">
        <w:rPr>
          <w:rFonts w:ascii="Times New Roman" w:hAnsi="Times New Roman" w:cs="Times New Roman"/>
          <w:sz w:val="24"/>
          <w:szCs w:val="24"/>
        </w:rPr>
        <w:t>.</w:t>
      </w:r>
      <w:r w:rsidR="00083190">
        <w:rPr>
          <w:rFonts w:ascii="Times New Roman" w:hAnsi="Times New Roman" w:cs="Times New Roman"/>
          <w:sz w:val="24"/>
          <w:szCs w:val="24"/>
        </w:rPr>
        <w:t xml:space="preserve"> </w:t>
      </w:r>
    </w:p>
    <w:p w:rsidR="009E55ED" w:rsidRDefault="00070EAC" w:rsidP="007B68F0">
      <w:pPr>
        <w:pStyle w:val="Betarp"/>
        <w:ind w:firstLine="1296"/>
        <w:jc w:val="both"/>
        <w:rPr>
          <w:rFonts w:ascii="Times New Roman" w:hAnsi="Times New Roman" w:cs="Times New Roman"/>
          <w:sz w:val="24"/>
          <w:szCs w:val="24"/>
        </w:rPr>
      </w:pPr>
      <w:r>
        <w:rPr>
          <w:rFonts w:ascii="Times New Roman" w:hAnsi="Times New Roman" w:cs="Times New Roman"/>
          <w:sz w:val="24"/>
          <w:szCs w:val="24"/>
        </w:rPr>
        <w:t>J</w:t>
      </w:r>
      <w:r w:rsidR="00083190">
        <w:rPr>
          <w:rFonts w:ascii="Times New Roman" w:hAnsi="Times New Roman" w:cs="Times New Roman"/>
          <w:sz w:val="24"/>
          <w:szCs w:val="24"/>
        </w:rPr>
        <w:t xml:space="preserve">aunimo centre </w:t>
      </w:r>
      <w:r w:rsidR="009F14AE">
        <w:rPr>
          <w:rFonts w:ascii="Times New Roman" w:hAnsi="Times New Roman" w:cs="Times New Roman"/>
          <w:sz w:val="24"/>
          <w:szCs w:val="24"/>
        </w:rPr>
        <w:t xml:space="preserve">jaunimo darbuotojai suteikė </w:t>
      </w:r>
      <w:r w:rsidR="00083190">
        <w:rPr>
          <w:rFonts w:ascii="Times New Roman" w:hAnsi="Times New Roman" w:cs="Times New Roman"/>
          <w:sz w:val="24"/>
          <w:szCs w:val="24"/>
        </w:rPr>
        <w:t xml:space="preserve"> 55 individuali</w:t>
      </w:r>
      <w:r w:rsidR="009F14AE">
        <w:rPr>
          <w:rFonts w:ascii="Times New Roman" w:hAnsi="Times New Roman" w:cs="Times New Roman"/>
          <w:sz w:val="24"/>
          <w:szCs w:val="24"/>
        </w:rPr>
        <w:t>a</w:t>
      </w:r>
      <w:r w:rsidR="00083190">
        <w:rPr>
          <w:rFonts w:ascii="Times New Roman" w:hAnsi="Times New Roman" w:cs="Times New Roman"/>
          <w:sz w:val="24"/>
          <w:szCs w:val="24"/>
        </w:rPr>
        <w:t>s konsultacij</w:t>
      </w:r>
      <w:r w:rsidR="009F14AE">
        <w:rPr>
          <w:rFonts w:ascii="Times New Roman" w:hAnsi="Times New Roman" w:cs="Times New Roman"/>
          <w:sz w:val="24"/>
          <w:szCs w:val="24"/>
        </w:rPr>
        <w:t>a</w:t>
      </w:r>
      <w:r w:rsidR="00083190">
        <w:rPr>
          <w:rFonts w:ascii="Times New Roman" w:hAnsi="Times New Roman" w:cs="Times New Roman"/>
          <w:sz w:val="24"/>
          <w:szCs w:val="24"/>
        </w:rPr>
        <w:t xml:space="preserve">s jaunuoliams, mobiliame darbe </w:t>
      </w:r>
      <w:r w:rsidR="00E84D82">
        <w:rPr>
          <w:rFonts w:ascii="Times New Roman" w:hAnsi="Times New Roman" w:cs="Times New Roman"/>
          <w:sz w:val="24"/>
          <w:szCs w:val="24"/>
        </w:rPr>
        <w:t>suteiktos 56 konsultacijos kaimiškų vietovių jaunimui.</w:t>
      </w:r>
      <w:r w:rsidR="00083190">
        <w:rPr>
          <w:rFonts w:ascii="Times New Roman" w:hAnsi="Times New Roman" w:cs="Times New Roman"/>
          <w:sz w:val="24"/>
          <w:szCs w:val="24"/>
        </w:rPr>
        <w:t xml:space="preserve"> </w:t>
      </w:r>
      <w:r w:rsidR="006C6538" w:rsidRPr="00C36EA7">
        <w:rPr>
          <w:rFonts w:ascii="Times New Roman" w:hAnsi="Times New Roman" w:cs="Times New Roman"/>
          <w:sz w:val="24"/>
          <w:szCs w:val="24"/>
        </w:rPr>
        <w:t xml:space="preserve"> Konsultacijų temos: studijų pasirinkimas, darbas, santykiai poroje, santykiai šeimoje, motyvacija, savanorystė, mokslai, finansai, </w:t>
      </w:r>
      <w:r w:rsidR="009E55ED">
        <w:rPr>
          <w:rFonts w:ascii="Times New Roman" w:hAnsi="Times New Roman" w:cs="Times New Roman"/>
          <w:sz w:val="24"/>
          <w:szCs w:val="24"/>
        </w:rPr>
        <w:t xml:space="preserve">kūno ir psichinė </w:t>
      </w:r>
      <w:r w:rsidR="006C6538" w:rsidRPr="00C36EA7">
        <w:rPr>
          <w:rFonts w:ascii="Times New Roman" w:hAnsi="Times New Roman" w:cs="Times New Roman"/>
          <w:sz w:val="24"/>
          <w:szCs w:val="24"/>
        </w:rPr>
        <w:t>sveikata</w:t>
      </w:r>
      <w:r w:rsidR="009E55ED">
        <w:rPr>
          <w:rFonts w:ascii="Times New Roman" w:hAnsi="Times New Roman" w:cs="Times New Roman"/>
          <w:sz w:val="24"/>
          <w:szCs w:val="24"/>
        </w:rPr>
        <w:t xml:space="preserve">, </w:t>
      </w:r>
      <w:r w:rsidR="006C6538" w:rsidRPr="00C36EA7">
        <w:rPr>
          <w:rFonts w:ascii="Times New Roman" w:hAnsi="Times New Roman" w:cs="Times New Roman"/>
          <w:sz w:val="24"/>
          <w:szCs w:val="24"/>
        </w:rPr>
        <w:t xml:space="preserve"> narkotin</w:t>
      </w:r>
      <w:r w:rsidR="009E55ED">
        <w:rPr>
          <w:rFonts w:ascii="Times New Roman" w:hAnsi="Times New Roman" w:cs="Times New Roman"/>
          <w:sz w:val="24"/>
          <w:szCs w:val="24"/>
        </w:rPr>
        <w:t>ių</w:t>
      </w:r>
      <w:r w:rsidR="006C6538" w:rsidRPr="00C36EA7">
        <w:rPr>
          <w:rFonts w:ascii="Times New Roman" w:hAnsi="Times New Roman" w:cs="Times New Roman"/>
          <w:sz w:val="24"/>
          <w:szCs w:val="24"/>
        </w:rPr>
        <w:t xml:space="preserve"> medžiag</w:t>
      </w:r>
      <w:r w:rsidR="009E55ED">
        <w:rPr>
          <w:rFonts w:ascii="Times New Roman" w:hAnsi="Times New Roman" w:cs="Times New Roman"/>
          <w:sz w:val="24"/>
          <w:szCs w:val="24"/>
        </w:rPr>
        <w:t xml:space="preserve">ų ir </w:t>
      </w:r>
      <w:r w:rsidR="006C6538" w:rsidRPr="00C36EA7">
        <w:rPr>
          <w:rFonts w:ascii="Times New Roman" w:hAnsi="Times New Roman" w:cs="Times New Roman"/>
          <w:sz w:val="24"/>
          <w:szCs w:val="24"/>
        </w:rPr>
        <w:t xml:space="preserve"> alkoholi</w:t>
      </w:r>
      <w:r w:rsidR="009E55ED">
        <w:rPr>
          <w:rFonts w:ascii="Times New Roman" w:hAnsi="Times New Roman" w:cs="Times New Roman"/>
          <w:sz w:val="24"/>
          <w:szCs w:val="24"/>
        </w:rPr>
        <w:t xml:space="preserve">o prevencija. Suorganizuoti </w:t>
      </w:r>
      <w:r w:rsidR="006C6538" w:rsidRPr="00C36EA7">
        <w:rPr>
          <w:rFonts w:ascii="Times New Roman" w:hAnsi="Times New Roman" w:cs="Times New Roman"/>
          <w:sz w:val="24"/>
          <w:szCs w:val="24"/>
        </w:rPr>
        <w:t xml:space="preserve"> susitik</w:t>
      </w:r>
      <w:r w:rsidR="009E55ED">
        <w:rPr>
          <w:rFonts w:ascii="Times New Roman" w:hAnsi="Times New Roman" w:cs="Times New Roman"/>
          <w:sz w:val="24"/>
          <w:szCs w:val="24"/>
        </w:rPr>
        <w:t xml:space="preserve">imai </w:t>
      </w:r>
      <w:r w:rsidR="006C6538" w:rsidRPr="00C36EA7">
        <w:rPr>
          <w:rFonts w:ascii="Times New Roman" w:hAnsi="Times New Roman" w:cs="Times New Roman"/>
          <w:sz w:val="24"/>
          <w:szCs w:val="24"/>
        </w:rPr>
        <w:t xml:space="preserve"> su </w:t>
      </w:r>
      <w:r w:rsidR="00E84D82">
        <w:rPr>
          <w:rFonts w:ascii="Times New Roman" w:hAnsi="Times New Roman" w:cs="Times New Roman"/>
          <w:sz w:val="24"/>
          <w:szCs w:val="24"/>
        </w:rPr>
        <w:t>38</w:t>
      </w:r>
      <w:r w:rsidR="006C6538" w:rsidRPr="00C36EA7">
        <w:rPr>
          <w:rFonts w:ascii="Times New Roman" w:hAnsi="Times New Roman" w:cs="Times New Roman"/>
          <w:sz w:val="24"/>
          <w:szCs w:val="24"/>
        </w:rPr>
        <w:t xml:space="preserve"> jaunuolių tėvais.</w:t>
      </w:r>
      <w:r w:rsidR="00C36EA7">
        <w:rPr>
          <w:rFonts w:ascii="Times New Roman" w:hAnsi="Times New Roman" w:cs="Times New Roman"/>
          <w:sz w:val="24"/>
          <w:szCs w:val="24"/>
        </w:rPr>
        <w:t xml:space="preserve"> </w:t>
      </w:r>
      <w:r w:rsidR="006C6538" w:rsidRPr="00C36EA7">
        <w:rPr>
          <w:rFonts w:ascii="Times New Roman" w:hAnsi="Times New Roman" w:cs="Times New Roman"/>
          <w:sz w:val="24"/>
          <w:szCs w:val="24"/>
        </w:rPr>
        <w:t xml:space="preserve">Užvestos ir pildomos </w:t>
      </w:r>
      <w:r w:rsidR="00E84D82">
        <w:rPr>
          <w:rFonts w:ascii="Times New Roman" w:hAnsi="Times New Roman" w:cs="Times New Roman"/>
          <w:sz w:val="24"/>
          <w:szCs w:val="24"/>
        </w:rPr>
        <w:t>8</w:t>
      </w:r>
      <w:r w:rsidR="006C6538" w:rsidRPr="00C36EA7">
        <w:rPr>
          <w:rFonts w:ascii="Times New Roman" w:hAnsi="Times New Roman" w:cs="Times New Roman"/>
          <w:sz w:val="24"/>
          <w:szCs w:val="24"/>
        </w:rPr>
        <w:t xml:space="preserve"> jaunuolių lydėjimo bylos</w:t>
      </w:r>
      <w:r w:rsidR="004D645C">
        <w:rPr>
          <w:rFonts w:ascii="Times New Roman" w:hAnsi="Times New Roman" w:cs="Times New Roman"/>
          <w:sz w:val="24"/>
          <w:szCs w:val="24"/>
        </w:rPr>
        <w:t>.</w:t>
      </w:r>
      <w:r w:rsidR="008F6178">
        <w:rPr>
          <w:rFonts w:ascii="Times New Roman" w:hAnsi="Times New Roman" w:cs="Times New Roman"/>
          <w:sz w:val="24"/>
          <w:szCs w:val="24"/>
        </w:rPr>
        <w:t xml:space="preserve"> </w:t>
      </w:r>
      <w:r w:rsidR="009E55ED" w:rsidRPr="00C36EA7">
        <w:rPr>
          <w:rFonts w:ascii="Times New Roman" w:hAnsi="Times New Roman" w:cs="Times New Roman"/>
          <w:sz w:val="24"/>
          <w:szCs w:val="24"/>
        </w:rPr>
        <w:t xml:space="preserve">Atliekant individualias konsultacijas </w:t>
      </w:r>
      <w:r w:rsidR="009E55ED">
        <w:rPr>
          <w:rFonts w:ascii="Times New Roman" w:hAnsi="Times New Roman" w:cs="Times New Roman"/>
          <w:sz w:val="24"/>
          <w:szCs w:val="24"/>
        </w:rPr>
        <w:t>n</w:t>
      </w:r>
      <w:r w:rsidR="009E55ED" w:rsidRPr="00C36EA7">
        <w:rPr>
          <w:rFonts w:ascii="Times New Roman" w:hAnsi="Times New Roman" w:cs="Times New Roman"/>
          <w:sz w:val="24"/>
          <w:szCs w:val="24"/>
        </w:rPr>
        <w:t xml:space="preserve">ustatyti </w:t>
      </w:r>
      <w:r w:rsidR="009E55ED">
        <w:rPr>
          <w:rFonts w:ascii="Times New Roman" w:hAnsi="Times New Roman" w:cs="Times New Roman"/>
          <w:sz w:val="24"/>
          <w:szCs w:val="24"/>
        </w:rPr>
        <w:t>4</w:t>
      </w:r>
      <w:r w:rsidR="009E55ED" w:rsidRPr="00C36EA7">
        <w:rPr>
          <w:rFonts w:ascii="Times New Roman" w:hAnsi="Times New Roman" w:cs="Times New Roman"/>
          <w:sz w:val="24"/>
          <w:szCs w:val="24"/>
        </w:rPr>
        <w:t xml:space="preserve"> jaunuoliai patyrę seksualinį išnaudojimą</w:t>
      </w:r>
      <w:r w:rsidR="009E55ED">
        <w:rPr>
          <w:rFonts w:ascii="Times New Roman" w:hAnsi="Times New Roman" w:cs="Times New Roman"/>
          <w:sz w:val="24"/>
          <w:szCs w:val="24"/>
        </w:rPr>
        <w:t xml:space="preserve">.  </w:t>
      </w:r>
      <w:r w:rsidR="00FA0CF0">
        <w:rPr>
          <w:rFonts w:ascii="Times New Roman" w:hAnsi="Times New Roman" w:cs="Times New Roman"/>
          <w:sz w:val="24"/>
          <w:szCs w:val="24"/>
        </w:rPr>
        <w:t>Jaunimo centro d</w:t>
      </w:r>
      <w:r w:rsidR="009E55ED">
        <w:rPr>
          <w:rFonts w:ascii="Times New Roman" w:hAnsi="Times New Roman" w:cs="Times New Roman"/>
          <w:sz w:val="24"/>
          <w:szCs w:val="24"/>
        </w:rPr>
        <w:t>arbuotojos dalyvavo teisminiame procese kaip liudytojos dėl jaunuolių išnaudojimo pedofilijos byloje.</w:t>
      </w:r>
    </w:p>
    <w:p w:rsidR="00FA0CF0" w:rsidRDefault="00FA0CF0" w:rsidP="007B68F0">
      <w:pPr>
        <w:pStyle w:val="Betarp"/>
        <w:ind w:firstLine="1296"/>
        <w:jc w:val="both"/>
        <w:rPr>
          <w:rFonts w:ascii="Times New Roman" w:hAnsi="Times New Roman" w:cs="Times New Roman"/>
          <w:sz w:val="24"/>
          <w:szCs w:val="24"/>
        </w:rPr>
      </w:pPr>
    </w:p>
    <w:p w:rsidR="00455716" w:rsidRPr="00B13B08" w:rsidRDefault="00D7284C" w:rsidP="00D7284C">
      <w:pPr>
        <w:pStyle w:val="Betarp"/>
        <w:ind w:left="1080"/>
        <w:jc w:val="center"/>
        <w:rPr>
          <w:rFonts w:ascii="Times New Roman" w:hAnsi="Times New Roman" w:cs="Times New Roman"/>
          <w:b/>
          <w:sz w:val="24"/>
          <w:szCs w:val="24"/>
        </w:rPr>
      </w:pPr>
      <w:r w:rsidRPr="00B13B08">
        <w:rPr>
          <w:rFonts w:ascii="Times New Roman" w:hAnsi="Times New Roman" w:cs="Times New Roman"/>
          <w:b/>
          <w:sz w:val="24"/>
          <w:szCs w:val="24"/>
        </w:rPr>
        <w:t xml:space="preserve">V. </w:t>
      </w:r>
      <w:r w:rsidR="00455716" w:rsidRPr="00B13B08">
        <w:rPr>
          <w:rFonts w:ascii="Times New Roman" w:hAnsi="Times New Roman" w:cs="Times New Roman"/>
          <w:b/>
          <w:sz w:val="24"/>
          <w:szCs w:val="24"/>
        </w:rPr>
        <w:t>JAUNIMO CENTRE ATLIKTI PATIKRINIMAI, JŲ REZULTATAI</w:t>
      </w:r>
    </w:p>
    <w:p w:rsidR="00721CEE" w:rsidRPr="00B13B08" w:rsidRDefault="00721CEE" w:rsidP="00721CEE">
      <w:pPr>
        <w:pStyle w:val="Betarp"/>
        <w:ind w:firstLine="1296"/>
        <w:jc w:val="both"/>
        <w:rPr>
          <w:rFonts w:ascii="Times New Roman" w:hAnsi="Times New Roman" w:cs="Times New Roman"/>
          <w:sz w:val="24"/>
          <w:szCs w:val="24"/>
        </w:rPr>
      </w:pPr>
    </w:p>
    <w:p w:rsidR="00455716" w:rsidRDefault="00661FB8" w:rsidP="006036DA">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Ataskaitiniu laikotarpiu </w:t>
      </w:r>
      <w:r w:rsidR="00AA4978">
        <w:rPr>
          <w:rFonts w:ascii="Times New Roman" w:hAnsi="Times New Roman" w:cs="Times New Roman"/>
          <w:sz w:val="24"/>
          <w:szCs w:val="24"/>
        </w:rPr>
        <w:t xml:space="preserve"> patikrinta ir </w:t>
      </w:r>
      <w:r w:rsidR="00FB5861">
        <w:rPr>
          <w:rFonts w:ascii="Times New Roman" w:hAnsi="Times New Roman" w:cs="Times New Roman"/>
          <w:sz w:val="24"/>
          <w:szCs w:val="24"/>
        </w:rPr>
        <w:t xml:space="preserve"> </w:t>
      </w:r>
      <w:r w:rsidR="00FB5861">
        <w:rPr>
          <w:rFonts w:ascii="Times New Roman" w:eastAsia="Times New Roman" w:hAnsi="Times New Roman" w:cs="Times New Roman"/>
          <w:sz w:val="24"/>
          <w:szCs w:val="24"/>
        </w:rPr>
        <w:t>įvertinta Jaunimo centro  veikla pagal</w:t>
      </w:r>
      <w:r w:rsidR="00AA4978">
        <w:rPr>
          <w:rFonts w:ascii="Times New Roman" w:eastAsia="Times New Roman" w:hAnsi="Times New Roman" w:cs="Times New Roman"/>
          <w:sz w:val="24"/>
          <w:szCs w:val="24"/>
        </w:rPr>
        <w:t xml:space="preserve"> „Klaipėdos rajono atvirųjų jaunimo centrų ir atvirųjų jaunimo erdvių veiklos kokybei užtikrinti tvarkos aprašą“,  patvirtintą Klaipėdos rajono savivaldybės administracijos direktoriaus 2018 m. spalio 31 d. </w:t>
      </w:r>
      <w:r>
        <w:rPr>
          <w:rFonts w:ascii="Times New Roman" w:eastAsia="Times New Roman" w:hAnsi="Times New Roman" w:cs="Times New Roman"/>
          <w:sz w:val="24"/>
          <w:szCs w:val="24"/>
        </w:rPr>
        <w:t xml:space="preserve">sprendimu </w:t>
      </w:r>
      <w:r w:rsidR="00AA4978">
        <w:rPr>
          <w:rFonts w:ascii="Times New Roman" w:eastAsia="Times New Roman" w:hAnsi="Times New Roman" w:cs="Times New Roman"/>
          <w:sz w:val="24"/>
          <w:szCs w:val="24"/>
        </w:rPr>
        <w:t xml:space="preserve"> Nr. AV-2359. Rezultatai  atitiko aprašo kriterijus. </w:t>
      </w:r>
      <w:r w:rsidR="00FB5861">
        <w:rPr>
          <w:rFonts w:ascii="Times New Roman" w:eastAsia="Times New Roman" w:hAnsi="Times New Roman" w:cs="Times New Roman"/>
          <w:sz w:val="24"/>
          <w:szCs w:val="24"/>
        </w:rPr>
        <w:t xml:space="preserve"> </w:t>
      </w:r>
    </w:p>
    <w:p w:rsidR="00E84D82" w:rsidRPr="00B13B08" w:rsidRDefault="00E84D82" w:rsidP="006036DA">
      <w:pPr>
        <w:pStyle w:val="Betarp"/>
        <w:ind w:firstLine="1296"/>
        <w:jc w:val="both"/>
        <w:rPr>
          <w:rFonts w:ascii="Times New Roman" w:hAnsi="Times New Roman" w:cs="Times New Roman"/>
          <w:sz w:val="24"/>
          <w:szCs w:val="24"/>
        </w:rPr>
      </w:pPr>
    </w:p>
    <w:p w:rsidR="00A8415D" w:rsidRPr="00FA0CF0" w:rsidRDefault="00D7284C" w:rsidP="00FA0CF0">
      <w:pPr>
        <w:pStyle w:val="Betarp"/>
        <w:ind w:left="1080"/>
        <w:jc w:val="center"/>
        <w:rPr>
          <w:rFonts w:ascii="Times New Roman" w:hAnsi="Times New Roman" w:cs="Times New Roman"/>
          <w:b/>
          <w:sz w:val="24"/>
          <w:szCs w:val="24"/>
        </w:rPr>
      </w:pPr>
      <w:r w:rsidRPr="00B13B08">
        <w:rPr>
          <w:rFonts w:ascii="Times New Roman" w:hAnsi="Times New Roman" w:cs="Times New Roman"/>
          <w:b/>
          <w:sz w:val="24"/>
          <w:szCs w:val="24"/>
        </w:rPr>
        <w:t xml:space="preserve">VI. </w:t>
      </w:r>
      <w:r w:rsidR="00455716" w:rsidRPr="00B13B08">
        <w:rPr>
          <w:rFonts w:ascii="Times New Roman" w:hAnsi="Times New Roman" w:cs="Times New Roman"/>
          <w:b/>
          <w:sz w:val="24"/>
          <w:szCs w:val="24"/>
        </w:rPr>
        <w:t>DIREKTORIAUS VEIKLA ĮGYVENDINANT TIKSLUS, BENDRADARBIAUJANT SU SOCIALINIAIS PARTNERIAIS, KITOMIS ĮSTAIGOMIS</w:t>
      </w:r>
    </w:p>
    <w:p w:rsidR="00FA0CF0" w:rsidRDefault="00477652" w:rsidP="007B68F0">
      <w:pPr>
        <w:pStyle w:val="Betarp"/>
        <w:ind w:firstLine="1296"/>
        <w:jc w:val="both"/>
        <w:rPr>
          <w:rFonts w:ascii="Times New Roman" w:hAnsi="Times New Roman" w:cs="Times New Roman"/>
          <w:sz w:val="24"/>
          <w:szCs w:val="24"/>
        </w:rPr>
      </w:pPr>
      <w:r>
        <w:rPr>
          <w:rFonts w:ascii="Times New Roman" w:hAnsi="Times New Roman" w:cs="Times New Roman"/>
          <w:sz w:val="24"/>
          <w:szCs w:val="24"/>
        </w:rPr>
        <w:t>J</w:t>
      </w:r>
      <w:r w:rsidR="00A8415D" w:rsidRPr="00B13B08">
        <w:rPr>
          <w:rFonts w:ascii="Times New Roman" w:hAnsi="Times New Roman" w:cs="Times New Roman"/>
          <w:sz w:val="24"/>
          <w:szCs w:val="24"/>
        </w:rPr>
        <w:t>aunimo centras vykdo veiklą vadovaujantis atviro</w:t>
      </w:r>
      <w:r>
        <w:rPr>
          <w:rFonts w:ascii="Times New Roman" w:hAnsi="Times New Roman" w:cs="Times New Roman"/>
          <w:sz w:val="24"/>
          <w:szCs w:val="24"/>
        </w:rPr>
        <w:t>jo</w:t>
      </w:r>
      <w:r w:rsidR="00A8415D" w:rsidRPr="00B13B08">
        <w:rPr>
          <w:rFonts w:ascii="Times New Roman" w:hAnsi="Times New Roman" w:cs="Times New Roman"/>
          <w:sz w:val="24"/>
          <w:szCs w:val="24"/>
        </w:rPr>
        <w:t xml:space="preserve"> darbo su jaunimu principais. </w:t>
      </w:r>
      <w:r w:rsidR="00060116" w:rsidRPr="00B13B08">
        <w:rPr>
          <w:rFonts w:ascii="Times New Roman" w:hAnsi="Times New Roman" w:cs="Times New Roman"/>
          <w:sz w:val="24"/>
          <w:szCs w:val="24"/>
        </w:rPr>
        <w:t>201</w:t>
      </w:r>
      <w:r>
        <w:rPr>
          <w:rFonts w:ascii="Times New Roman" w:hAnsi="Times New Roman" w:cs="Times New Roman"/>
          <w:sz w:val="24"/>
          <w:szCs w:val="24"/>
        </w:rPr>
        <w:t>9</w:t>
      </w:r>
      <w:r w:rsidR="00060116" w:rsidRPr="00B13B08">
        <w:rPr>
          <w:rFonts w:ascii="Times New Roman" w:hAnsi="Times New Roman" w:cs="Times New Roman"/>
          <w:sz w:val="24"/>
          <w:szCs w:val="24"/>
        </w:rPr>
        <w:t xml:space="preserve"> metais vystė tarpinstitucinį bendradarbiavimą, užmezgė kontaktus ne tik su Klaipėdos rajono įstaigomis, bet ir su apskrityje veikiančiomis įstaigomis, tarnybomis, kurios rūpinasi jaun</w:t>
      </w:r>
      <w:r>
        <w:rPr>
          <w:rFonts w:ascii="Times New Roman" w:hAnsi="Times New Roman" w:cs="Times New Roman"/>
          <w:sz w:val="24"/>
          <w:szCs w:val="24"/>
        </w:rPr>
        <w:t xml:space="preserve">imo </w:t>
      </w:r>
      <w:r w:rsidR="00060116" w:rsidRPr="00B13B08">
        <w:rPr>
          <w:rFonts w:ascii="Times New Roman" w:hAnsi="Times New Roman" w:cs="Times New Roman"/>
          <w:sz w:val="24"/>
          <w:szCs w:val="24"/>
        </w:rPr>
        <w:t xml:space="preserve"> gerove. </w:t>
      </w:r>
      <w:r w:rsidR="00FA0CF0">
        <w:rPr>
          <w:rFonts w:ascii="Times New Roman" w:hAnsi="Times New Roman" w:cs="Times New Roman"/>
          <w:sz w:val="24"/>
          <w:szCs w:val="24"/>
        </w:rPr>
        <w:t xml:space="preserve">           </w:t>
      </w:r>
      <w:r>
        <w:rPr>
          <w:rFonts w:ascii="Times New Roman" w:hAnsi="Times New Roman" w:cs="Times New Roman"/>
          <w:sz w:val="24"/>
          <w:szCs w:val="24"/>
        </w:rPr>
        <w:t>Ataskaitiniu laikotarpiu J</w:t>
      </w:r>
      <w:r w:rsidR="00060116" w:rsidRPr="00B13B08">
        <w:rPr>
          <w:rFonts w:ascii="Times New Roman" w:hAnsi="Times New Roman" w:cs="Times New Roman"/>
          <w:sz w:val="24"/>
          <w:szCs w:val="24"/>
        </w:rPr>
        <w:t xml:space="preserve">aunimo centro </w:t>
      </w:r>
      <w:r w:rsidR="00FA0867">
        <w:rPr>
          <w:rFonts w:ascii="Times New Roman" w:hAnsi="Times New Roman" w:cs="Times New Roman"/>
          <w:sz w:val="24"/>
          <w:szCs w:val="24"/>
        </w:rPr>
        <w:t>darbuotojai</w:t>
      </w:r>
      <w:r w:rsidR="00060116" w:rsidRPr="00B13B08">
        <w:rPr>
          <w:rFonts w:ascii="Times New Roman" w:hAnsi="Times New Roman" w:cs="Times New Roman"/>
          <w:sz w:val="24"/>
          <w:szCs w:val="24"/>
        </w:rPr>
        <w:t xml:space="preserve"> kvalifikaciją kėlė </w:t>
      </w:r>
      <w:r w:rsidR="00FA0867">
        <w:rPr>
          <w:rFonts w:ascii="Times New Roman" w:hAnsi="Times New Roman" w:cs="Times New Roman"/>
          <w:sz w:val="24"/>
          <w:szCs w:val="24"/>
        </w:rPr>
        <w:t>26</w:t>
      </w:r>
      <w:r w:rsidR="00060116" w:rsidRPr="00B13B08">
        <w:rPr>
          <w:rFonts w:ascii="Times New Roman" w:hAnsi="Times New Roman" w:cs="Times New Roman"/>
          <w:sz w:val="24"/>
          <w:szCs w:val="24"/>
        </w:rPr>
        <w:t xml:space="preserve"> kart</w:t>
      </w:r>
      <w:r w:rsidR="00FA0867">
        <w:rPr>
          <w:rFonts w:ascii="Times New Roman" w:hAnsi="Times New Roman" w:cs="Times New Roman"/>
          <w:sz w:val="24"/>
          <w:szCs w:val="24"/>
        </w:rPr>
        <w:t>us</w:t>
      </w:r>
      <w:r w:rsidR="00060116" w:rsidRPr="00B13B08">
        <w:rPr>
          <w:rFonts w:ascii="Times New Roman" w:hAnsi="Times New Roman" w:cs="Times New Roman"/>
          <w:sz w:val="24"/>
          <w:szCs w:val="24"/>
        </w:rPr>
        <w:t xml:space="preserve">. </w:t>
      </w:r>
      <w:r w:rsidRPr="00865B4B">
        <w:rPr>
          <w:rFonts w:ascii="Times New Roman" w:hAnsi="Times New Roman" w:cs="Times New Roman"/>
          <w:sz w:val="24"/>
          <w:szCs w:val="24"/>
        </w:rPr>
        <w:t>Inesa Gaudutytė p</w:t>
      </w:r>
      <w:r>
        <w:rPr>
          <w:rFonts w:ascii="Times New Roman" w:hAnsi="Times New Roman" w:cs="Times New Roman"/>
          <w:sz w:val="24"/>
          <w:szCs w:val="24"/>
        </w:rPr>
        <w:t xml:space="preserve">arengė ir perskaitė </w:t>
      </w:r>
      <w:r w:rsidRPr="00865B4B">
        <w:rPr>
          <w:rFonts w:ascii="Times New Roman" w:hAnsi="Times New Roman" w:cs="Times New Roman"/>
          <w:sz w:val="24"/>
          <w:szCs w:val="24"/>
        </w:rPr>
        <w:t xml:space="preserve"> pranešimą apie atvirąjį ir mobilų darbą su jaunimu</w:t>
      </w:r>
      <w:r>
        <w:rPr>
          <w:rFonts w:ascii="Times New Roman" w:hAnsi="Times New Roman" w:cs="Times New Roman"/>
          <w:sz w:val="24"/>
          <w:szCs w:val="24"/>
        </w:rPr>
        <w:t xml:space="preserve"> Klaipėdos rajono savivaldybėje </w:t>
      </w:r>
      <w:r w:rsidRPr="007B68F0">
        <w:rPr>
          <w:rFonts w:ascii="Times New Roman" w:hAnsi="Times New Roman" w:cs="Times New Roman"/>
          <w:sz w:val="24"/>
          <w:szCs w:val="24"/>
        </w:rPr>
        <w:t xml:space="preserve"> Baltijos miestų sąjungos </w:t>
      </w:r>
      <w:r w:rsidRPr="00865B4B">
        <w:rPr>
          <w:rFonts w:ascii="Times New Roman" w:hAnsi="Times New Roman" w:cs="Times New Roman"/>
          <w:sz w:val="24"/>
          <w:szCs w:val="24"/>
        </w:rPr>
        <w:t xml:space="preserve">  konferencijoje</w:t>
      </w:r>
      <w:r w:rsidRPr="00B13B08">
        <w:rPr>
          <w:rFonts w:ascii="Times New Roman" w:hAnsi="Times New Roman" w:cs="Times New Roman"/>
          <w:sz w:val="24"/>
          <w:szCs w:val="24"/>
        </w:rPr>
        <w:t xml:space="preserve"> </w:t>
      </w:r>
      <w:r>
        <w:rPr>
          <w:rFonts w:ascii="Times New Roman" w:hAnsi="Times New Roman" w:cs="Times New Roman"/>
          <w:sz w:val="24"/>
          <w:szCs w:val="24"/>
        </w:rPr>
        <w:t xml:space="preserve">. </w:t>
      </w:r>
      <w:r w:rsidR="00060116" w:rsidRPr="00B13B08">
        <w:rPr>
          <w:rFonts w:ascii="Times New Roman" w:hAnsi="Times New Roman" w:cs="Times New Roman"/>
          <w:sz w:val="24"/>
          <w:szCs w:val="24"/>
        </w:rPr>
        <w:t>Aktyviai vykdoma viešinimo komunikacija, glaudžiai bendradarbiaujama su žiniasklaida.</w:t>
      </w:r>
    </w:p>
    <w:p w:rsidR="00D318A1" w:rsidRDefault="00060116" w:rsidP="007B68F0">
      <w:pPr>
        <w:pStyle w:val="Betarp"/>
        <w:ind w:firstLine="1296"/>
        <w:jc w:val="both"/>
        <w:rPr>
          <w:rFonts w:ascii="Times New Roman" w:hAnsi="Times New Roman" w:cs="Times New Roman"/>
          <w:sz w:val="24"/>
          <w:szCs w:val="24"/>
        </w:rPr>
      </w:pPr>
      <w:r w:rsidRPr="00B13B08">
        <w:rPr>
          <w:rFonts w:ascii="Times New Roman" w:hAnsi="Times New Roman" w:cs="Times New Roman"/>
          <w:sz w:val="24"/>
          <w:szCs w:val="24"/>
        </w:rPr>
        <w:t xml:space="preserve"> </w:t>
      </w:r>
      <w:bookmarkStart w:id="3" w:name="_Hlk501547160"/>
      <w:r w:rsidR="00642A5B" w:rsidRPr="00B13B08">
        <w:rPr>
          <w:rFonts w:ascii="Times New Roman" w:hAnsi="Times New Roman" w:cs="Times New Roman"/>
          <w:sz w:val="24"/>
          <w:szCs w:val="24"/>
        </w:rPr>
        <w:t xml:space="preserve">Įstaigoje paruošta darbų ir priešgaisrinės saugos dokumentacija, netarnybinių automobilių naudojimo ir kuro nustatymo tarnybos reikmėms tvarkos aprašas, Gargždų atviro jaunimo centro darbuotojų veiklos vertinimo tvarkos aprašas, Gargždų atviro jaunimo centro lankytojų skaičiavimo metodika, Gargždų atviro jaunimo centro pagrindinės veiklos kitų pajamų ir kitos veiklos pajamų programos sudarymo ir vykdymo tvarka, Gargždų atviro jaunimo centro organizuojamų stovyklų jaunimui saugos ir sveikatos instrukcija,  </w:t>
      </w:r>
      <w:r w:rsidR="00477652">
        <w:rPr>
          <w:rFonts w:ascii="Times New Roman" w:hAnsi="Times New Roman" w:cs="Times New Roman"/>
          <w:sz w:val="24"/>
          <w:szCs w:val="24"/>
        </w:rPr>
        <w:t>j</w:t>
      </w:r>
      <w:r w:rsidR="00642A5B" w:rsidRPr="00B13B08">
        <w:rPr>
          <w:rFonts w:ascii="Times New Roman" w:hAnsi="Times New Roman" w:cs="Times New Roman"/>
          <w:sz w:val="24"/>
          <w:szCs w:val="24"/>
        </w:rPr>
        <w:t>aunimo darbuotojų veiklos kokybės vertinimo tvarkos aprašas.</w:t>
      </w:r>
    </w:p>
    <w:p w:rsidR="000635FE" w:rsidRPr="007376E3" w:rsidRDefault="00B45FF8"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9</w:t>
      </w:r>
      <w:r w:rsidR="00D7284C" w:rsidRPr="007376E3">
        <w:rPr>
          <w:rFonts w:ascii="Times New Roman" w:hAnsi="Times New Roman" w:cs="Times New Roman"/>
          <w:b/>
          <w:sz w:val="24"/>
          <w:szCs w:val="24"/>
        </w:rPr>
        <w:t xml:space="preserve"> lentelė. Jaunimo centro dalyvavimas, narystė</w:t>
      </w:r>
      <w:r w:rsidR="006A352C" w:rsidRPr="007376E3">
        <w:rPr>
          <w:rFonts w:ascii="Times New Roman" w:hAnsi="Times New Roman" w:cs="Times New Roman"/>
          <w:b/>
          <w:sz w:val="24"/>
          <w:szCs w:val="24"/>
        </w:rPr>
        <w:t>, narystė</w:t>
      </w:r>
      <w:r w:rsidR="00D7284C" w:rsidRPr="007376E3">
        <w:rPr>
          <w:rFonts w:ascii="Times New Roman" w:hAnsi="Times New Roman" w:cs="Times New Roman"/>
          <w:b/>
          <w:sz w:val="24"/>
          <w:szCs w:val="24"/>
        </w:rPr>
        <w:t xml:space="preserve"> darbo grupėse, komisijo</w:t>
      </w:r>
      <w:r w:rsidR="0020028B">
        <w:rPr>
          <w:rFonts w:ascii="Times New Roman" w:hAnsi="Times New Roman" w:cs="Times New Roman"/>
          <w:b/>
          <w:sz w:val="24"/>
          <w:szCs w:val="24"/>
        </w:rPr>
        <w:t>se</w:t>
      </w:r>
    </w:p>
    <w:p w:rsidR="00D7284C" w:rsidRPr="007376E3" w:rsidRDefault="00D7284C" w:rsidP="000635FE">
      <w:pPr>
        <w:pStyle w:val="Betarp"/>
        <w:rPr>
          <w:rFonts w:ascii="Times New Roman" w:hAnsi="Times New Roman" w:cs="Times New Roman"/>
          <w:b/>
          <w:sz w:val="24"/>
          <w:szCs w:val="24"/>
        </w:rPr>
      </w:pPr>
    </w:p>
    <w:tbl>
      <w:tblPr>
        <w:tblStyle w:val="Lentelstinklelis"/>
        <w:tblW w:w="9634" w:type="dxa"/>
        <w:tblLook w:val="04A0" w:firstRow="1" w:lastRow="0" w:firstColumn="1" w:lastColumn="0" w:noHBand="0" w:noVBand="1"/>
      </w:tblPr>
      <w:tblGrid>
        <w:gridCol w:w="1129"/>
        <w:gridCol w:w="4508"/>
        <w:gridCol w:w="3997"/>
      </w:tblGrid>
      <w:tr w:rsidR="00FD0AF7" w:rsidRPr="007376E3" w:rsidTr="00FA0867">
        <w:tc>
          <w:tcPr>
            <w:tcW w:w="1129" w:type="dxa"/>
          </w:tcPr>
          <w:p w:rsidR="00FD0AF7" w:rsidRPr="007376E3" w:rsidRDefault="00FD0AF7"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Eil. Nr.</w:t>
            </w:r>
          </w:p>
        </w:tc>
        <w:tc>
          <w:tcPr>
            <w:tcW w:w="4508" w:type="dxa"/>
          </w:tcPr>
          <w:p w:rsidR="00FD0AF7" w:rsidRPr="007376E3" w:rsidRDefault="00FD0AF7"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Komisijos, darbo grupės, narystė</w:t>
            </w:r>
          </w:p>
        </w:tc>
        <w:tc>
          <w:tcPr>
            <w:tcW w:w="3997" w:type="dxa"/>
          </w:tcPr>
          <w:p w:rsidR="00FD0AF7" w:rsidRPr="007376E3" w:rsidRDefault="00FD0AF7"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Atstovai</w:t>
            </w:r>
          </w:p>
        </w:tc>
      </w:tr>
      <w:tr w:rsidR="00FD0AF7" w:rsidRPr="007376E3" w:rsidTr="00FA0867">
        <w:tc>
          <w:tcPr>
            <w:tcW w:w="1129" w:type="dxa"/>
          </w:tcPr>
          <w:p w:rsidR="00FD0AF7" w:rsidRPr="007376E3" w:rsidRDefault="00FD0AF7"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1</w:t>
            </w:r>
          </w:p>
        </w:tc>
        <w:tc>
          <w:tcPr>
            <w:tcW w:w="4508" w:type="dxa"/>
          </w:tcPr>
          <w:p w:rsidR="00FD0AF7" w:rsidRPr="007376E3" w:rsidRDefault="00FD0AF7" w:rsidP="000635FE">
            <w:pPr>
              <w:pStyle w:val="Betarp"/>
              <w:rPr>
                <w:rFonts w:ascii="Times New Roman" w:hAnsi="Times New Roman" w:cs="Times New Roman"/>
                <w:sz w:val="24"/>
                <w:szCs w:val="24"/>
              </w:rPr>
            </w:pPr>
            <w:r w:rsidRPr="007376E3">
              <w:rPr>
                <w:rFonts w:ascii="Times New Roman" w:hAnsi="Times New Roman" w:cs="Times New Roman"/>
                <w:sz w:val="24"/>
                <w:szCs w:val="24"/>
              </w:rPr>
              <w:t>Jaunimo reikalų taryba</w:t>
            </w:r>
          </w:p>
        </w:tc>
        <w:tc>
          <w:tcPr>
            <w:tcW w:w="3997" w:type="dxa"/>
          </w:tcPr>
          <w:p w:rsidR="00FD0AF7" w:rsidRPr="007376E3" w:rsidRDefault="00721D2B" w:rsidP="000635FE">
            <w:pPr>
              <w:pStyle w:val="Betarp"/>
              <w:rPr>
                <w:rFonts w:ascii="Times New Roman" w:hAnsi="Times New Roman" w:cs="Times New Roman"/>
                <w:sz w:val="24"/>
                <w:szCs w:val="24"/>
              </w:rPr>
            </w:pPr>
            <w:r w:rsidRPr="007376E3">
              <w:rPr>
                <w:rFonts w:ascii="Times New Roman" w:hAnsi="Times New Roman" w:cs="Times New Roman"/>
                <w:sz w:val="24"/>
                <w:szCs w:val="24"/>
              </w:rPr>
              <w:t>Deimantė Venckutė</w:t>
            </w:r>
          </w:p>
          <w:p w:rsidR="00FD0AF7" w:rsidRPr="007376E3" w:rsidRDefault="00FD0AF7" w:rsidP="000635FE">
            <w:pPr>
              <w:pStyle w:val="Betarp"/>
              <w:rPr>
                <w:rFonts w:ascii="Times New Roman" w:hAnsi="Times New Roman" w:cs="Times New Roman"/>
                <w:sz w:val="24"/>
                <w:szCs w:val="24"/>
              </w:rPr>
            </w:pPr>
            <w:r w:rsidRPr="007376E3">
              <w:rPr>
                <w:rFonts w:ascii="Times New Roman" w:hAnsi="Times New Roman" w:cs="Times New Roman"/>
                <w:sz w:val="24"/>
                <w:szCs w:val="24"/>
              </w:rPr>
              <w:t>Inesa Gaudutytė</w:t>
            </w:r>
          </w:p>
        </w:tc>
      </w:tr>
      <w:tr w:rsidR="00FD0AF7" w:rsidRPr="007376E3" w:rsidTr="00FA0867">
        <w:tc>
          <w:tcPr>
            <w:tcW w:w="1129" w:type="dxa"/>
          </w:tcPr>
          <w:p w:rsidR="00FD0AF7" w:rsidRPr="007376E3" w:rsidRDefault="00FD0AF7"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2</w:t>
            </w:r>
          </w:p>
        </w:tc>
        <w:tc>
          <w:tcPr>
            <w:tcW w:w="4508" w:type="dxa"/>
          </w:tcPr>
          <w:p w:rsidR="00FD0AF7" w:rsidRPr="007376E3" w:rsidRDefault="00721D2B" w:rsidP="000635FE">
            <w:pPr>
              <w:pStyle w:val="Betarp"/>
              <w:rPr>
                <w:rFonts w:ascii="Times New Roman" w:hAnsi="Times New Roman" w:cs="Times New Roman"/>
                <w:sz w:val="24"/>
                <w:szCs w:val="24"/>
              </w:rPr>
            </w:pPr>
            <w:r w:rsidRPr="007376E3">
              <w:rPr>
                <w:rFonts w:ascii="Times New Roman" w:hAnsi="Times New Roman" w:cs="Times New Roman"/>
                <w:sz w:val="24"/>
                <w:szCs w:val="24"/>
              </w:rPr>
              <w:t>Bendruomeninių organizacijų taryba</w:t>
            </w:r>
          </w:p>
        </w:tc>
        <w:tc>
          <w:tcPr>
            <w:tcW w:w="3997" w:type="dxa"/>
          </w:tcPr>
          <w:p w:rsidR="00FD0AF7" w:rsidRPr="007376E3" w:rsidRDefault="00721D2B" w:rsidP="000635FE">
            <w:pPr>
              <w:pStyle w:val="Betarp"/>
              <w:rPr>
                <w:rFonts w:ascii="Times New Roman" w:hAnsi="Times New Roman" w:cs="Times New Roman"/>
                <w:sz w:val="24"/>
                <w:szCs w:val="24"/>
              </w:rPr>
            </w:pPr>
            <w:r w:rsidRPr="007376E3">
              <w:rPr>
                <w:rFonts w:ascii="Times New Roman" w:hAnsi="Times New Roman" w:cs="Times New Roman"/>
                <w:sz w:val="24"/>
                <w:szCs w:val="24"/>
              </w:rPr>
              <w:t>Aidas Kryževičius</w:t>
            </w:r>
          </w:p>
        </w:tc>
      </w:tr>
      <w:tr w:rsidR="00FD0AF7" w:rsidRPr="007376E3" w:rsidTr="00FA0867">
        <w:tc>
          <w:tcPr>
            <w:tcW w:w="1129" w:type="dxa"/>
          </w:tcPr>
          <w:p w:rsidR="00FD0AF7" w:rsidRPr="007376E3" w:rsidRDefault="00FD0AF7"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lastRenderedPageBreak/>
              <w:t>3</w:t>
            </w:r>
          </w:p>
        </w:tc>
        <w:tc>
          <w:tcPr>
            <w:tcW w:w="4508" w:type="dxa"/>
          </w:tcPr>
          <w:p w:rsidR="00FD0AF7" w:rsidRPr="007376E3" w:rsidRDefault="00FD0AF7" w:rsidP="000635FE">
            <w:pPr>
              <w:pStyle w:val="Betarp"/>
              <w:rPr>
                <w:rFonts w:ascii="Times New Roman" w:hAnsi="Times New Roman" w:cs="Times New Roman"/>
                <w:sz w:val="24"/>
                <w:szCs w:val="24"/>
              </w:rPr>
            </w:pPr>
            <w:r w:rsidRPr="007376E3">
              <w:rPr>
                <w:rFonts w:ascii="Times New Roman" w:hAnsi="Times New Roman" w:cs="Times New Roman"/>
                <w:sz w:val="24"/>
                <w:szCs w:val="24"/>
              </w:rPr>
              <w:t>VVG „Pajūrio kraštas“</w:t>
            </w:r>
          </w:p>
        </w:tc>
        <w:tc>
          <w:tcPr>
            <w:tcW w:w="3997" w:type="dxa"/>
          </w:tcPr>
          <w:p w:rsidR="00FD0AF7" w:rsidRPr="007376E3" w:rsidRDefault="00FD0AF7" w:rsidP="000635FE">
            <w:pPr>
              <w:pStyle w:val="Betarp"/>
              <w:rPr>
                <w:rFonts w:ascii="Times New Roman" w:hAnsi="Times New Roman" w:cs="Times New Roman"/>
                <w:sz w:val="24"/>
                <w:szCs w:val="24"/>
              </w:rPr>
            </w:pPr>
            <w:r w:rsidRPr="007376E3">
              <w:rPr>
                <w:rFonts w:ascii="Times New Roman" w:hAnsi="Times New Roman" w:cs="Times New Roman"/>
                <w:sz w:val="24"/>
                <w:szCs w:val="24"/>
              </w:rPr>
              <w:t>Inesa Gaudutytė</w:t>
            </w:r>
          </w:p>
        </w:tc>
      </w:tr>
      <w:tr w:rsidR="00585DE7" w:rsidRPr="007376E3" w:rsidTr="00FA0867">
        <w:tc>
          <w:tcPr>
            <w:tcW w:w="1129" w:type="dxa"/>
          </w:tcPr>
          <w:p w:rsidR="00585DE7" w:rsidRPr="007376E3" w:rsidRDefault="00585DE7"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4</w:t>
            </w:r>
          </w:p>
        </w:tc>
        <w:tc>
          <w:tcPr>
            <w:tcW w:w="4508" w:type="dxa"/>
          </w:tcPr>
          <w:p w:rsidR="00585DE7" w:rsidRPr="007376E3" w:rsidRDefault="00585DE7" w:rsidP="000635FE">
            <w:pPr>
              <w:pStyle w:val="Betarp"/>
              <w:rPr>
                <w:rFonts w:ascii="Times New Roman" w:hAnsi="Times New Roman" w:cs="Times New Roman"/>
                <w:sz w:val="24"/>
                <w:szCs w:val="24"/>
              </w:rPr>
            </w:pPr>
            <w:r w:rsidRPr="007376E3">
              <w:rPr>
                <w:rFonts w:ascii="Times New Roman" w:hAnsi="Times New Roman" w:cs="Times New Roman"/>
                <w:sz w:val="24"/>
                <w:szCs w:val="24"/>
              </w:rPr>
              <w:t>K</w:t>
            </w:r>
            <w:r w:rsidR="00C35189">
              <w:rPr>
                <w:rFonts w:ascii="Times New Roman" w:hAnsi="Times New Roman" w:cs="Times New Roman"/>
                <w:sz w:val="24"/>
                <w:szCs w:val="24"/>
              </w:rPr>
              <w:t>laipėdos rajono visuomeninių jaunimo organizacijų sąjunga „</w:t>
            </w:r>
            <w:r w:rsidRPr="007376E3">
              <w:rPr>
                <w:rFonts w:ascii="Times New Roman" w:hAnsi="Times New Roman" w:cs="Times New Roman"/>
                <w:sz w:val="24"/>
                <w:szCs w:val="24"/>
              </w:rPr>
              <w:t xml:space="preserve"> Apskritasis stalas</w:t>
            </w:r>
            <w:r w:rsidR="00C35189">
              <w:rPr>
                <w:rFonts w:ascii="Times New Roman" w:hAnsi="Times New Roman" w:cs="Times New Roman"/>
                <w:sz w:val="24"/>
                <w:szCs w:val="24"/>
              </w:rPr>
              <w:t>“</w:t>
            </w:r>
          </w:p>
        </w:tc>
        <w:tc>
          <w:tcPr>
            <w:tcW w:w="3997" w:type="dxa"/>
          </w:tcPr>
          <w:p w:rsidR="00585DE7" w:rsidRPr="007376E3" w:rsidRDefault="00585DE7" w:rsidP="000635FE">
            <w:pPr>
              <w:pStyle w:val="Betarp"/>
              <w:rPr>
                <w:rFonts w:ascii="Times New Roman" w:hAnsi="Times New Roman" w:cs="Times New Roman"/>
                <w:sz w:val="24"/>
                <w:szCs w:val="24"/>
              </w:rPr>
            </w:pPr>
            <w:r w:rsidRPr="007376E3">
              <w:rPr>
                <w:rFonts w:ascii="Times New Roman" w:hAnsi="Times New Roman" w:cs="Times New Roman"/>
                <w:sz w:val="24"/>
                <w:szCs w:val="24"/>
              </w:rPr>
              <w:t>Inesa Gaudutytė</w:t>
            </w:r>
          </w:p>
          <w:p w:rsidR="00721D2B" w:rsidRPr="007376E3" w:rsidRDefault="00721D2B" w:rsidP="000635FE">
            <w:pPr>
              <w:pStyle w:val="Betarp"/>
              <w:rPr>
                <w:rFonts w:ascii="Times New Roman" w:hAnsi="Times New Roman" w:cs="Times New Roman"/>
                <w:sz w:val="24"/>
                <w:szCs w:val="24"/>
              </w:rPr>
            </w:pPr>
            <w:r w:rsidRPr="007376E3">
              <w:rPr>
                <w:rFonts w:ascii="Times New Roman" w:hAnsi="Times New Roman" w:cs="Times New Roman"/>
                <w:sz w:val="24"/>
                <w:szCs w:val="24"/>
              </w:rPr>
              <w:t>Deimantė Venckutė</w:t>
            </w:r>
          </w:p>
        </w:tc>
      </w:tr>
      <w:tr w:rsidR="00585DE7" w:rsidRPr="007376E3" w:rsidTr="00FA0867">
        <w:tc>
          <w:tcPr>
            <w:tcW w:w="1129" w:type="dxa"/>
          </w:tcPr>
          <w:p w:rsidR="00585DE7" w:rsidRPr="007376E3" w:rsidRDefault="00585DE7"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5</w:t>
            </w:r>
          </w:p>
        </w:tc>
        <w:tc>
          <w:tcPr>
            <w:tcW w:w="4508" w:type="dxa"/>
          </w:tcPr>
          <w:p w:rsidR="00585DE7" w:rsidRPr="007376E3" w:rsidRDefault="00585DE7" w:rsidP="000635FE">
            <w:pPr>
              <w:pStyle w:val="Betarp"/>
              <w:rPr>
                <w:rFonts w:ascii="Times New Roman" w:hAnsi="Times New Roman" w:cs="Times New Roman"/>
                <w:sz w:val="24"/>
                <w:szCs w:val="24"/>
              </w:rPr>
            </w:pPr>
            <w:r w:rsidRPr="007376E3">
              <w:rPr>
                <w:rFonts w:ascii="Times New Roman" w:hAnsi="Times New Roman" w:cs="Times New Roman"/>
                <w:sz w:val="24"/>
                <w:szCs w:val="24"/>
              </w:rPr>
              <w:t>Vaiko gerovės komisija</w:t>
            </w:r>
          </w:p>
        </w:tc>
        <w:tc>
          <w:tcPr>
            <w:tcW w:w="3997" w:type="dxa"/>
          </w:tcPr>
          <w:p w:rsidR="00585DE7" w:rsidRPr="007376E3" w:rsidRDefault="00585DE7" w:rsidP="000635FE">
            <w:pPr>
              <w:pStyle w:val="Betarp"/>
              <w:rPr>
                <w:rFonts w:ascii="Times New Roman" w:hAnsi="Times New Roman" w:cs="Times New Roman"/>
                <w:sz w:val="24"/>
                <w:szCs w:val="24"/>
              </w:rPr>
            </w:pPr>
            <w:r w:rsidRPr="007376E3">
              <w:rPr>
                <w:rFonts w:ascii="Times New Roman" w:hAnsi="Times New Roman" w:cs="Times New Roman"/>
                <w:sz w:val="24"/>
                <w:szCs w:val="24"/>
              </w:rPr>
              <w:t>Inesa Gaudutytė</w:t>
            </w:r>
          </w:p>
        </w:tc>
      </w:tr>
      <w:tr w:rsidR="001B675B" w:rsidRPr="007376E3" w:rsidTr="00FA0867">
        <w:tc>
          <w:tcPr>
            <w:tcW w:w="1129" w:type="dxa"/>
          </w:tcPr>
          <w:p w:rsidR="001B675B" w:rsidRPr="007376E3" w:rsidRDefault="001B675B"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6</w:t>
            </w:r>
          </w:p>
        </w:tc>
        <w:tc>
          <w:tcPr>
            <w:tcW w:w="4508" w:type="dxa"/>
          </w:tcPr>
          <w:p w:rsidR="001B675B" w:rsidRPr="007376E3" w:rsidRDefault="001B675B" w:rsidP="000635FE">
            <w:pPr>
              <w:pStyle w:val="Betarp"/>
              <w:rPr>
                <w:rFonts w:ascii="Times New Roman" w:hAnsi="Times New Roman" w:cs="Times New Roman"/>
                <w:sz w:val="24"/>
                <w:szCs w:val="24"/>
              </w:rPr>
            </w:pPr>
            <w:proofErr w:type="spellStart"/>
            <w:r w:rsidRPr="007376E3">
              <w:rPr>
                <w:rFonts w:ascii="Times New Roman" w:hAnsi="Times New Roman" w:cs="Times New Roman"/>
                <w:sz w:val="24"/>
                <w:szCs w:val="24"/>
              </w:rPr>
              <w:t>LiJOT</w:t>
            </w:r>
            <w:proofErr w:type="spellEnd"/>
            <w:r w:rsidRPr="007376E3">
              <w:rPr>
                <w:rFonts w:ascii="Times New Roman" w:hAnsi="Times New Roman" w:cs="Times New Roman"/>
                <w:sz w:val="24"/>
                <w:szCs w:val="24"/>
              </w:rPr>
              <w:t xml:space="preserve"> </w:t>
            </w:r>
            <w:r w:rsidR="00C35189">
              <w:rPr>
                <w:rFonts w:ascii="Times New Roman" w:hAnsi="Times New Roman" w:cs="Times New Roman"/>
                <w:sz w:val="24"/>
                <w:szCs w:val="24"/>
              </w:rPr>
              <w:t>„</w:t>
            </w:r>
            <w:proofErr w:type="spellStart"/>
            <w:r w:rsidRPr="007376E3">
              <w:rPr>
                <w:rFonts w:ascii="Times New Roman" w:hAnsi="Times New Roman" w:cs="Times New Roman"/>
                <w:sz w:val="24"/>
                <w:szCs w:val="24"/>
              </w:rPr>
              <w:t>Eurodesk</w:t>
            </w:r>
            <w:proofErr w:type="spellEnd"/>
            <w:r w:rsidR="00C35189">
              <w:rPr>
                <w:rFonts w:ascii="Times New Roman" w:hAnsi="Times New Roman" w:cs="Times New Roman"/>
                <w:sz w:val="24"/>
                <w:szCs w:val="24"/>
              </w:rPr>
              <w:t xml:space="preserve">“ </w:t>
            </w:r>
            <w:r w:rsidRPr="007376E3">
              <w:rPr>
                <w:rFonts w:ascii="Times New Roman" w:hAnsi="Times New Roman" w:cs="Times New Roman"/>
                <w:sz w:val="24"/>
                <w:szCs w:val="24"/>
              </w:rPr>
              <w:t xml:space="preserve"> tinklas</w:t>
            </w:r>
            <w:r w:rsidR="006A352C" w:rsidRPr="007376E3">
              <w:rPr>
                <w:rFonts w:ascii="Times New Roman" w:hAnsi="Times New Roman" w:cs="Times New Roman"/>
                <w:sz w:val="24"/>
                <w:szCs w:val="24"/>
              </w:rPr>
              <w:t>, įkurtas jaunimo informavimo ir konsultavimo taškas nuo 2018-01-30</w:t>
            </w:r>
          </w:p>
        </w:tc>
        <w:tc>
          <w:tcPr>
            <w:tcW w:w="3997" w:type="dxa"/>
          </w:tcPr>
          <w:p w:rsidR="001B675B" w:rsidRPr="007376E3" w:rsidRDefault="001B675B"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Edita </w:t>
            </w:r>
            <w:proofErr w:type="spellStart"/>
            <w:r w:rsidRPr="007376E3">
              <w:rPr>
                <w:rFonts w:ascii="Times New Roman" w:hAnsi="Times New Roman" w:cs="Times New Roman"/>
                <w:sz w:val="24"/>
                <w:szCs w:val="24"/>
              </w:rPr>
              <w:t>Vyšniauskė</w:t>
            </w:r>
            <w:proofErr w:type="spellEnd"/>
          </w:p>
        </w:tc>
      </w:tr>
      <w:tr w:rsidR="006A352C" w:rsidRPr="007376E3" w:rsidTr="00FA0867">
        <w:tc>
          <w:tcPr>
            <w:tcW w:w="1129" w:type="dxa"/>
          </w:tcPr>
          <w:p w:rsidR="006A352C" w:rsidRPr="007376E3" w:rsidRDefault="006A352C"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7</w:t>
            </w:r>
          </w:p>
        </w:tc>
        <w:tc>
          <w:tcPr>
            <w:tcW w:w="4508" w:type="dxa"/>
          </w:tcPr>
          <w:p w:rsidR="006A352C" w:rsidRPr="007376E3" w:rsidRDefault="006A352C" w:rsidP="000635FE">
            <w:pPr>
              <w:pStyle w:val="Betarp"/>
              <w:rPr>
                <w:rFonts w:ascii="Times New Roman" w:hAnsi="Times New Roman" w:cs="Times New Roman"/>
                <w:sz w:val="24"/>
                <w:szCs w:val="24"/>
              </w:rPr>
            </w:pPr>
            <w:r w:rsidRPr="007376E3">
              <w:rPr>
                <w:rFonts w:ascii="Times New Roman" w:hAnsi="Times New Roman" w:cs="Times New Roman"/>
                <w:sz w:val="24"/>
                <w:szCs w:val="24"/>
              </w:rPr>
              <w:t>Europos savanorių tarnybos akreditacija kaip priimančios</w:t>
            </w:r>
            <w:r w:rsidR="00FA0867" w:rsidRPr="007376E3">
              <w:rPr>
                <w:rFonts w:ascii="Times New Roman" w:hAnsi="Times New Roman" w:cs="Times New Roman"/>
                <w:sz w:val="24"/>
                <w:szCs w:val="24"/>
              </w:rPr>
              <w:t xml:space="preserve">, </w:t>
            </w:r>
            <w:r w:rsidRPr="007376E3">
              <w:rPr>
                <w:rFonts w:ascii="Times New Roman" w:hAnsi="Times New Roman" w:cs="Times New Roman"/>
                <w:sz w:val="24"/>
                <w:szCs w:val="24"/>
              </w:rPr>
              <w:t>siunčiančios</w:t>
            </w:r>
            <w:r w:rsidR="00FA0867" w:rsidRPr="007376E3">
              <w:rPr>
                <w:rFonts w:ascii="Times New Roman" w:hAnsi="Times New Roman" w:cs="Times New Roman"/>
                <w:sz w:val="24"/>
                <w:szCs w:val="24"/>
              </w:rPr>
              <w:t xml:space="preserve"> ir koordinuojančios</w:t>
            </w:r>
            <w:r w:rsidRPr="007376E3">
              <w:rPr>
                <w:rFonts w:ascii="Times New Roman" w:hAnsi="Times New Roman" w:cs="Times New Roman"/>
                <w:sz w:val="24"/>
                <w:szCs w:val="24"/>
              </w:rPr>
              <w:t xml:space="preserve"> tarptautinius savanorius</w:t>
            </w:r>
          </w:p>
        </w:tc>
        <w:tc>
          <w:tcPr>
            <w:tcW w:w="3997" w:type="dxa"/>
          </w:tcPr>
          <w:p w:rsidR="006A352C" w:rsidRPr="007376E3" w:rsidRDefault="008D2E1B" w:rsidP="000635FE">
            <w:pPr>
              <w:pStyle w:val="Betarp"/>
              <w:rPr>
                <w:rFonts w:ascii="Times New Roman" w:hAnsi="Times New Roman" w:cs="Times New Roman"/>
                <w:sz w:val="24"/>
                <w:szCs w:val="24"/>
              </w:rPr>
            </w:pPr>
            <w:r>
              <w:rPr>
                <w:rFonts w:ascii="Times New Roman" w:hAnsi="Times New Roman" w:cs="Times New Roman"/>
                <w:sz w:val="24"/>
                <w:szCs w:val="24"/>
              </w:rPr>
              <w:t>Jaunimo centras</w:t>
            </w:r>
          </w:p>
        </w:tc>
      </w:tr>
      <w:tr w:rsidR="00210B97" w:rsidRPr="007376E3" w:rsidTr="00FA0867">
        <w:tc>
          <w:tcPr>
            <w:tcW w:w="1129" w:type="dxa"/>
          </w:tcPr>
          <w:p w:rsidR="00210B97" w:rsidRPr="007376E3" w:rsidRDefault="00210B97" w:rsidP="00073142">
            <w:pPr>
              <w:pStyle w:val="Betarp"/>
              <w:jc w:val="center"/>
              <w:rPr>
                <w:rFonts w:ascii="Times New Roman" w:hAnsi="Times New Roman" w:cs="Times New Roman"/>
                <w:color w:val="FF0000"/>
                <w:sz w:val="24"/>
                <w:szCs w:val="24"/>
              </w:rPr>
            </w:pPr>
            <w:r w:rsidRPr="007376E3">
              <w:rPr>
                <w:rFonts w:ascii="Times New Roman" w:hAnsi="Times New Roman" w:cs="Times New Roman"/>
                <w:sz w:val="24"/>
                <w:szCs w:val="24"/>
              </w:rPr>
              <w:t>8</w:t>
            </w:r>
          </w:p>
        </w:tc>
        <w:tc>
          <w:tcPr>
            <w:tcW w:w="4508" w:type="dxa"/>
          </w:tcPr>
          <w:p w:rsidR="00210B97" w:rsidRPr="007376E3" w:rsidRDefault="008B0D4E" w:rsidP="000635FE">
            <w:pPr>
              <w:pStyle w:val="Betarp"/>
              <w:rPr>
                <w:rFonts w:ascii="Times New Roman" w:hAnsi="Times New Roman" w:cs="Times New Roman"/>
                <w:sz w:val="24"/>
                <w:szCs w:val="24"/>
              </w:rPr>
            </w:pPr>
            <w:r w:rsidRPr="007376E3">
              <w:rPr>
                <w:rFonts w:ascii="Times New Roman" w:hAnsi="Times New Roman" w:cs="Times New Roman"/>
                <w:sz w:val="24"/>
                <w:szCs w:val="24"/>
              </w:rPr>
              <w:t>Ekologų klubo „Žalioji žemė“ taryba</w:t>
            </w:r>
          </w:p>
        </w:tc>
        <w:tc>
          <w:tcPr>
            <w:tcW w:w="3997" w:type="dxa"/>
          </w:tcPr>
          <w:p w:rsidR="00210B97" w:rsidRPr="007376E3" w:rsidRDefault="008B0D4E"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Edita </w:t>
            </w:r>
            <w:proofErr w:type="spellStart"/>
            <w:r w:rsidRPr="007376E3">
              <w:rPr>
                <w:rFonts w:ascii="Times New Roman" w:hAnsi="Times New Roman" w:cs="Times New Roman"/>
                <w:sz w:val="24"/>
                <w:szCs w:val="24"/>
              </w:rPr>
              <w:t>Vyšniauskė</w:t>
            </w:r>
            <w:proofErr w:type="spellEnd"/>
          </w:p>
        </w:tc>
      </w:tr>
      <w:tr w:rsidR="00210B97" w:rsidRPr="007376E3" w:rsidTr="00FA0867">
        <w:tc>
          <w:tcPr>
            <w:tcW w:w="1129" w:type="dxa"/>
          </w:tcPr>
          <w:p w:rsidR="00210B97" w:rsidRPr="007376E3" w:rsidRDefault="00210B97"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9</w:t>
            </w:r>
          </w:p>
        </w:tc>
        <w:tc>
          <w:tcPr>
            <w:tcW w:w="4508" w:type="dxa"/>
          </w:tcPr>
          <w:p w:rsidR="00210B97" w:rsidRPr="007376E3" w:rsidRDefault="00E35C6D" w:rsidP="000635FE">
            <w:pPr>
              <w:pStyle w:val="Betarp"/>
              <w:rPr>
                <w:rFonts w:ascii="Times New Roman" w:hAnsi="Times New Roman" w:cs="Times New Roman"/>
                <w:sz w:val="24"/>
                <w:szCs w:val="24"/>
              </w:rPr>
            </w:pPr>
            <w:r w:rsidRPr="007376E3">
              <w:rPr>
                <w:rFonts w:ascii="Times New Roman" w:hAnsi="Times New Roman" w:cs="Times New Roman"/>
                <w:sz w:val="24"/>
                <w:szCs w:val="24"/>
              </w:rPr>
              <w:t>Nevyriausybinių organizacijų taryba</w:t>
            </w:r>
          </w:p>
        </w:tc>
        <w:tc>
          <w:tcPr>
            <w:tcW w:w="3997" w:type="dxa"/>
          </w:tcPr>
          <w:p w:rsidR="00210B97" w:rsidRPr="007376E3" w:rsidRDefault="00210B97" w:rsidP="000635FE">
            <w:pPr>
              <w:pStyle w:val="Betarp"/>
              <w:rPr>
                <w:rFonts w:ascii="Times New Roman" w:hAnsi="Times New Roman" w:cs="Times New Roman"/>
                <w:sz w:val="24"/>
                <w:szCs w:val="24"/>
              </w:rPr>
            </w:pPr>
            <w:r w:rsidRPr="007376E3">
              <w:rPr>
                <w:rFonts w:ascii="Times New Roman" w:hAnsi="Times New Roman" w:cs="Times New Roman"/>
                <w:sz w:val="24"/>
                <w:szCs w:val="24"/>
              </w:rPr>
              <w:t>Inesa Gaudutytė</w:t>
            </w:r>
          </w:p>
        </w:tc>
      </w:tr>
      <w:tr w:rsidR="00210B97" w:rsidRPr="007376E3" w:rsidTr="00FA0867">
        <w:tc>
          <w:tcPr>
            <w:tcW w:w="1129" w:type="dxa"/>
          </w:tcPr>
          <w:p w:rsidR="00210B97" w:rsidRPr="007376E3" w:rsidRDefault="00210B97"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10</w:t>
            </w:r>
          </w:p>
        </w:tc>
        <w:tc>
          <w:tcPr>
            <w:tcW w:w="4508" w:type="dxa"/>
          </w:tcPr>
          <w:p w:rsidR="00210B97" w:rsidRPr="007376E3" w:rsidRDefault="00210B97"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Darbo grupė dėl Klaipėdos rajono jaunimo </w:t>
            </w:r>
            <w:r w:rsidR="00FA0867" w:rsidRPr="007376E3">
              <w:rPr>
                <w:rFonts w:ascii="Times New Roman" w:hAnsi="Times New Roman" w:cs="Times New Roman"/>
                <w:sz w:val="24"/>
                <w:szCs w:val="24"/>
              </w:rPr>
              <w:t>vasaros akademijos organizavimo</w:t>
            </w:r>
          </w:p>
        </w:tc>
        <w:tc>
          <w:tcPr>
            <w:tcW w:w="3997" w:type="dxa"/>
          </w:tcPr>
          <w:p w:rsidR="00210B97" w:rsidRPr="007376E3" w:rsidRDefault="00C370AC" w:rsidP="000635FE">
            <w:pPr>
              <w:pStyle w:val="Betarp"/>
              <w:rPr>
                <w:rFonts w:ascii="Times New Roman" w:hAnsi="Times New Roman" w:cs="Times New Roman"/>
                <w:sz w:val="24"/>
                <w:szCs w:val="24"/>
              </w:rPr>
            </w:pPr>
            <w:r w:rsidRPr="007376E3">
              <w:rPr>
                <w:rFonts w:ascii="Times New Roman" w:hAnsi="Times New Roman" w:cs="Times New Roman"/>
                <w:sz w:val="24"/>
                <w:szCs w:val="24"/>
              </w:rPr>
              <w:t>Inesa Gaudutytė</w:t>
            </w:r>
            <w:r w:rsidR="00FA0867" w:rsidRPr="007376E3">
              <w:rPr>
                <w:rFonts w:ascii="Times New Roman" w:hAnsi="Times New Roman" w:cs="Times New Roman"/>
                <w:sz w:val="24"/>
                <w:szCs w:val="24"/>
              </w:rPr>
              <w:t>, Deimantė Venckutė</w:t>
            </w:r>
          </w:p>
        </w:tc>
      </w:tr>
    </w:tbl>
    <w:p w:rsidR="00D7284C" w:rsidRPr="00B13B08" w:rsidRDefault="00D7284C" w:rsidP="000635FE">
      <w:pPr>
        <w:pStyle w:val="Betarp"/>
        <w:rPr>
          <w:rFonts w:ascii="Times New Roman" w:hAnsi="Times New Roman" w:cs="Times New Roman"/>
          <w:sz w:val="24"/>
          <w:szCs w:val="24"/>
        </w:rPr>
      </w:pPr>
    </w:p>
    <w:p w:rsidR="000635FE" w:rsidRPr="00B13B08" w:rsidRDefault="00EC59D0" w:rsidP="000635FE">
      <w:pPr>
        <w:pStyle w:val="Betarp"/>
        <w:rPr>
          <w:rFonts w:ascii="Times New Roman" w:hAnsi="Times New Roman" w:cs="Times New Roman"/>
          <w:b/>
          <w:sz w:val="24"/>
          <w:szCs w:val="24"/>
        </w:rPr>
      </w:pPr>
      <w:r w:rsidRPr="00B13B08">
        <w:rPr>
          <w:rFonts w:ascii="Times New Roman" w:hAnsi="Times New Roman" w:cs="Times New Roman"/>
          <w:b/>
          <w:sz w:val="24"/>
          <w:szCs w:val="24"/>
        </w:rPr>
        <w:t>1</w:t>
      </w:r>
      <w:r w:rsidR="00B45FF8">
        <w:rPr>
          <w:rFonts w:ascii="Times New Roman" w:hAnsi="Times New Roman" w:cs="Times New Roman"/>
          <w:b/>
          <w:sz w:val="24"/>
          <w:szCs w:val="24"/>
        </w:rPr>
        <w:t>0</w:t>
      </w:r>
      <w:r w:rsidRPr="00B13B08">
        <w:rPr>
          <w:rFonts w:ascii="Times New Roman" w:hAnsi="Times New Roman" w:cs="Times New Roman"/>
          <w:b/>
          <w:sz w:val="24"/>
          <w:szCs w:val="24"/>
        </w:rPr>
        <w:t xml:space="preserve"> </w:t>
      </w:r>
      <w:r w:rsidR="000635FE" w:rsidRPr="00B13B08">
        <w:rPr>
          <w:rFonts w:ascii="Times New Roman" w:hAnsi="Times New Roman" w:cs="Times New Roman"/>
          <w:b/>
          <w:sz w:val="24"/>
          <w:szCs w:val="24"/>
        </w:rPr>
        <w:t>lentelė. 201</w:t>
      </w:r>
      <w:r w:rsidR="008B0D4E">
        <w:rPr>
          <w:rFonts w:ascii="Times New Roman" w:hAnsi="Times New Roman" w:cs="Times New Roman"/>
          <w:b/>
          <w:sz w:val="24"/>
          <w:szCs w:val="24"/>
        </w:rPr>
        <w:t>9</w:t>
      </w:r>
      <w:r w:rsidR="000635FE" w:rsidRPr="00B13B08">
        <w:rPr>
          <w:rFonts w:ascii="Times New Roman" w:hAnsi="Times New Roman" w:cs="Times New Roman"/>
          <w:b/>
          <w:sz w:val="24"/>
          <w:szCs w:val="24"/>
        </w:rPr>
        <w:t xml:space="preserve"> metais </w:t>
      </w:r>
      <w:r w:rsidR="00D56FD1">
        <w:rPr>
          <w:rFonts w:ascii="Times New Roman" w:hAnsi="Times New Roman" w:cs="Times New Roman"/>
          <w:b/>
          <w:sz w:val="24"/>
          <w:szCs w:val="24"/>
        </w:rPr>
        <w:t>J</w:t>
      </w:r>
      <w:r w:rsidR="000635FE" w:rsidRPr="00B13B08">
        <w:rPr>
          <w:rFonts w:ascii="Times New Roman" w:hAnsi="Times New Roman" w:cs="Times New Roman"/>
          <w:b/>
          <w:sz w:val="24"/>
          <w:szCs w:val="24"/>
        </w:rPr>
        <w:t>aunimo centre įgyvendinti projekta</w:t>
      </w:r>
      <w:r w:rsidRPr="00B13B08">
        <w:rPr>
          <w:rFonts w:ascii="Times New Roman" w:hAnsi="Times New Roman" w:cs="Times New Roman"/>
          <w:b/>
          <w:sz w:val="24"/>
          <w:szCs w:val="24"/>
        </w:rPr>
        <w:t>i</w:t>
      </w:r>
    </w:p>
    <w:p w:rsidR="000635FE" w:rsidRPr="00B13B08" w:rsidRDefault="000635FE" w:rsidP="000635FE">
      <w:pPr>
        <w:pStyle w:val="Betarp"/>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129"/>
        <w:gridCol w:w="2977"/>
        <w:gridCol w:w="3115"/>
        <w:gridCol w:w="2407"/>
      </w:tblGrid>
      <w:tr w:rsidR="000635FE" w:rsidRPr="007376E3" w:rsidTr="00A430D5">
        <w:tc>
          <w:tcPr>
            <w:tcW w:w="1129" w:type="dxa"/>
          </w:tcPr>
          <w:p w:rsidR="000635FE" w:rsidRPr="007376E3" w:rsidRDefault="000635FE"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Eil. Nr.</w:t>
            </w:r>
          </w:p>
        </w:tc>
        <w:tc>
          <w:tcPr>
            <w:tcW w:w="2977" w:type="dxa"/>
          </w:tcPr>
          <w:p w:rsidR="000635FE" w:rsidRPr="007376E3" w:rsidRDefault="0074260C" w:rsidP="000635FE">
            <w:pPr>
              <w:pStyle w:val="Betarp"/>
              <w:rPr>
                <w:rFonts w:ascii="Times New Roman" w:hAnsi="Times New Roman" w:cs="Times New Roman"/>
                <w:b/>
                <w:sz w:val="24"/>
                <w:szCs w:val="24"/>
              </w:rPr>
            </w:pPr>
            <w:r>
              <w:rPr>
                <w:rFonts w:ascii="Times New Roman" w:hAnsi="Times New Roman" w:cs="Times New Roman"/>
                <w:b/>
                <w:sz w:val="24"/>
                <w:szCs w:val="24"/>
              </w:rPr>
              <w:t>Projekto p</w:t>
            </w:r>
            <w:r w:rsidR="000635FE" w:rsidRPr="007376E3">
              <w:rPr>
                <w:rFonts w:ascii="Times New Roman" w:hAnsi="Times New Roman" w:cs="Times New Roman"/>
                <w:b/>
                <w:sz w:val="24"/>
                <w:szCs w:val="24"/>
              </w:rPr>
              <w:t>avadinimas</w:t>
            </w:r>
          </w:p>
        </w:tc>
        <w:tc>
          <w:tcPr>
            <w:tcW w:w="3115" w:type="dxa"/>
          </w:tcPr>
          <w:p w:rsidR="000635FE" w:rsidRPr="007376E3" w:rsidRDefault="000635FE"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Finansavimo šaltinis</w:t>
            </w:r>
          </w:p>
        </w:tc>
        <w:tc>
          <w:tcPr>
            <w:tcW w:w="2407" w:type="dxa"/>
          </w:tcPr>
          <w:p w:rsidR="000635FE" w:rsidRDefault="000635FE"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Projekto vertė</w:t>
            </w:r>
            <w:r w:rsidR="00271FD7">
              <w:rPr>
                <w:rFonts w:ascii="Times New Roman" w:hAnsi="Times New Roman" w:cs="Times New Roman"/>
                <w:b/>
                <w:sz w:val="24"/>
                <w:szCs w:val="24"/>
              </w:rPr>
              <w:t>.</w:t>
            </w:r>
          </w:p>
          <w:p w:rsidR="00271FD7" w:rsidRPr="007376E3" w:rsidRDefault="00271FD7" w:rsidP="000635FE">
            <w:pPr>
              <w:pStyle w:val="Betarp"/>
              <w:rPr>
                <w:rFonts w:ascii="Times New Roman" w:hAnsi="Times New Roman" w:cs="Times New Roman"/>
                <w:b/>
                <w:sz w:val="24"/>
                <w:szCs w:val="24"/>
              </w:rPr>
            </w:pPr>
            <w:r>
              <w:rPr>
                <w:rFonts w:ascii="Times New Roman" w:hAnsi="Times New Roman" w:cs="Times New Roman"/>
                <w:b/>
                <w:sz w:val="24"/>
                <w:szCs w:val="24"/>
              </w:rPr>
              <w:t>E</w:t>
            </w:r>
            <w:r w:rsidR="00EF6DB5">
              <w:rPr>
                <w:rFonts w:ascii="Times New Roman" w:hAnsi="Times New Roman" w:cs="Times New Roman"/>
                <w:b/>
                <w:sz w:val="24"/>
                <w:szCs w:val="24"/>
              </w:rPr>
              <w:t>ur</w:t>
            </w:r>
          </w:p>
        </w:tc>
      </w:tr>
      <w:tr w:rsidR="000635FE" w:rsidRPr="007376E3" w:rsidTr="00A430D5">
        <w:tc>
          <w:tcPr>
            <w:tcW w:w="1129" w:type="dxa"/>
          </w:tcPr>
          <w:p w:rsidR="000635FE" w:rsidRPr="007376E3" w:rsidRDefault="000635FE"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1</w:t>
            </w:r>
          </w:p>
        </w:tc>
        <w:tc>
          <w:tcPr>
            <w:tcW w:w="2977" w:type="dxa"/>
          </w:tcPr>
          <w:p w:rsidR="000635FE" w:rsidRPr="007376E3" w:rsidRDefault="000635FE"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Jaunimo šturmas </w:t>
            </w:r>
            <w:r w:rsidR="00E537AA">
              <w:rPr>
                <w:rFonts w:ascii="Times New Roman" w:hAnsi="Times New Roman" w:cs="Times New Roman"/>
                <w:sz w:val="24"/>
                <w:szCs w:val="24"/>
              </w:rPr>
              <w:t>-</w:t>
            </w:r>
            <w:r w:rsidR="00DD1E7D" w:rsidRPr="007376E3">
              <w:rPr>
                <w:rFonts w:ascii="Times New Roman" w:hAnsi="Times New Roman" w:cs="Times New Roman"/>
                <w:sz w:val="24"/>
                <w:szCs w:val="24"/>
              </w:rPr>
              <w:t>2</w:t>
            </w:r>
          </w:p>
        </w:tc>
        <w:tc>
          <w:tcPr>
            <w:tcW w:w="3115" w:type="dxa"/>
          </w:tcPr>
          <w:p w:rsidR="000635FE" w:rsidRPr="007376E3" w:rsidRDefault="000635FE"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Jaunimo </w:t>
            </w:r>
            <w:r w:rsidR="00F224FD">
              <w:rPr>
                <w:rFonts w:ascii="Times New Roman" w:hAnsi="Times New Roman" w:cs="Times New Roman"/>
                <w:sz w:val="24"/>
                <w:szCs w:val="24"/>
              </w:rPr>
              <w:t>r</w:t>
            </w:r>
            <w:r w:rsidRPr="007376E3">
              <w:rPr>
                <w:rFonts w:ascii="Times New Roman" w:hAnsi="Times New Roman" w:cs="Times New Roman"/>
                <w:sz w:val="24"/>
                <w:szCs w:val="24"/>
              </w:rPr>
              <w:t xml:space="preserve">eikalų </w:t>
            </w:r>
            <w:r w:rsidR="00F224FD">
              <w:rPr>
                <w:rFonts w:ascii="Times New Roman" w:hAnsi="Times New Roman" w:cs="Times New Roman"/>
                <w:sz w:val="24"/>
                <w:szCs w:val="24"/>
              </w:rPr>
              <w:t>d</w:t>
            </w:r>
            <w:r w:rsidRPr="007376E3">
              <w:rPr>
                <w:rFonts w:ascii="Times New Roman" w:hAnsi="Times New Roman" w:cs="Times New Roman"/>
                <w:sz w:val="24"/>
                <w:szCs w:val="24"/>
              </w:rPr>
              <w:t>epartamentas</w:t>
            </w:r>
          </w:p>
        </w:tc>
        <w:tc>
          <w:tcPr>
            <w:tcW w:w="2407" w:type="dxa"/>
          </w:tcPr>
          <w:p w:rsidR="000635FE" w:rsidRPr="007376E3" w:rsidRDefault="00DD1E7D" w:rsidP="000635FE">
            <w:pPr>
              <w:pStyle w:val="Betarp"/>
              <w:rPr>
                <w:rFonts w:ascii="Times New Roman" w:hAnsi="Times New Roman" w:cs="Times New Roman"/>
                <w:sz w:val="24"/>
                <w:szCs w:val="24"/>
              </w:rPr>
            </w:pPr>
            <w:r w:rsidRPr="007376E3">
              <w:rPr>
                <w:rFonts w:ascii="Times New Roman" w:hAnsi="Times New Roman" w:cs="Times New Roman"/>
                <w:sz w:val="24"/>
                <w:szCs w:val="24"/>
              </w:rPr>
              <w:t>10</w:t>
            </w:r>
            <w:r w:rsidR="00271FD7">
              <w:rPr>
                <w:rFonts w:ascii="Times New Roman" w:hAnsi="Times New Roman" w:cs="Times New Roman"/>
                <w:sz w:val="24"/>
                <w:szCs w:val="24"/>
              </w:rPr>
              <w:t xml:space="preserve"> </w:t>
            </w:r>
            <w:r w:rsidR="00585DE7" w:rsidRPr="007376E3">
              <w:rPr>
                <w:rFonts w:ascii="Times New Roman" w:hAnsi="Times New Roman" w:cs="Times New Roman"/>
                <w:sz w:val="24"/>
                <w:szCs w:val="24"/>
              </w:rPr>
              <w:t xml:space="preserve">000 </w:t>
            </w:r>
          </w:p>
        </w:tc>
      </w:tr>
      <w:tr w:rsidR="000635FE" w:rsidRPr="007376E3" w:rsidTr="00A430D5">
        <w:tc>
          <w:tcPr>
            <w:tcW w:w="1129" w:type="dxa"/>
          </w:tcPr>
          <w:p w:rsidR="000635FE" w:rsidRPr="007376E3" w:rsidRDefault="000635FE"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2</w:t>
            </w:r>
          </w:p>
        </w:tc>
        <w:tc>
          <w:tcPr>
            <w:tcW w:w="2977" w:type="dxa"/>
          </w:tcPr>
          <w:p w:rsidR="000635FE"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Auksinės lemputės</w:t>
            </w:r>
            <w:r w:rsidR="00E537AA">
              <w:rPr>
                <w:rFonts w:ascii="Times New Roman" w:hAnsi="Times New Roman" w:cs="Times New Roman"/>
                <w:sz w:val="24"/>
                <w:szCs w:val="24"/>
              </w:rPr>
              <w:t>-</w:t>
            </w:r>
            <w:r w:rsidRPr="007376E3">
              <w:rPr>
                <w:rFonts w:ascii="Times New Roman" w:hAnsi="Times New Roman" w:cs="Times New Roman"/>
                <w:sz w:val="24"/>
                <w:szCs w:val="24"/>
              </w:rPr>
              <w:t xml:space="preserve"> 2019</w:t>
            </w:r>
          </w:p>
        </w:tc>
        <w:tc>
          <w:tcPr>
            <w:tcW w:w="3115" w:type="dxa"/>
          </w:tcPr>
          <w:p w:rsidR="000635FE"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0635FE"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2</w:t>
            </w:r>
            <w:r w:rsidR="00271FD7">
              <w:rPr>
                <w:rFonts w:ascii="Times New Roman" w:hAnsi="Times New Roman" w:cs="Times New Roman"/>
                <w:sz w:val="24"/>
                <w:szCs w:val="24"/>
              </w:rPr>
              <w:t xml:space="preserve"> </w:t>
            </w:r>
            <w:r w:rsidRPr="007376E3">
              <w:rPr>
                <w:rFonts w:ascii="Times New Roman" w:hAnsi="Times New Roman" w:cs="Times New Roman"/>
                <w:sz w:val="24"/>
                <w:szCs w:val="24"/>
              </w:rPr>
              <w:t>560</w:t>
            </w:r>
            <w:r w:rsidR="009B4EFA" w:rsidRPr="007376E3">
              <w:rPr>
                <w:rFonts w:ascii="Times New Roman" w:hAnsi="Times New Roman" w:cs="Times New Roman"/>
                <w:sz w:val="24"/>
                <w:szCs w:val="24"/>
              </w:rPr>
              <w:t xml:space="preserve"> </w:t>
            </w:r>
          </w:p>
        </w:tc>
      </w:tr>
      <w:tr w:rsidR="000635FE" w:rsidRPr="007376E3" w:rsidTr="00A430D5">
        <w:tc>
          <w:tcPr>
            <w:tcW w:w="1129" w:type="dxa"/>
          </w:tcPr>
          <w:p w:rsidR="000635FE" w:rsidRPr="007376E3" w:rsidRDefault="000635FE"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3</w:t>
            </w:r>
          </w:p>
        </w:tc>
        <w:tc>
          <w:tcPr>
            <w:tcW w:w="2977" w:type="dxa"/>
          </w:tcPr>
          <w:p w:rsidR="000635FE"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Mobili vasara 2019</w:t>
            </w:r>
          </w:p>
        </w:tc>
        <w:tc>
          <w:tcPr>
            <w:tcW w:w="3115" w:type="dxa"/>
          </w:tcPr>
          <w:p w:rsidR="000635FE"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0635FE"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800</w:t>
            </w:r>
            <w:r w:rsidR="009B4EFA" w:rsidRPr="007376E3">
              <w:rPr>
                <w:rFonts w:ascii="Times New Roman" w:hAnsi="Times New Roman" w:cs="Times New Roman"/>
                <w:sz w:val="24"/>
                <w:szCs w:val="24"/>
              </w:rPr>
              <w:t xml:space="preserve"> </w:t>
            </w:r>
          </w:p>
        </w:tc>
      </w:tr>
      <w:tr w:rsidR="000635FE" w:rsidRPr="007376E3" w:rsidTr="00A430D5">
        <w:tc>
          <w:tcPr>
            <w:tcW w:w="1129" w:type="dxa"/>
          </w:tcPr>
          <w:p w:rsidR="000635FE" w:rsidRPr="007376E3" w:rsidRDefault="000635FE"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4</w:t>
            </w:r>
          </w:p>
        </w:tc>
        <w:tc>
          <w:tcPr>
            <w:tcW w:w="2977" w:type="dxa"/>
          </w:tcPr>
          <w:p w:rsidR="000635FE"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Mobili pagalba jaunimui Klaipėdos rajone</w:t>
            </w:r>
          </w:p>
        </w:tc>
        <w:tc>
          <w:tcPr>
            <w:tcW w:w="3115" w:type="dxa"/>
          </w:tcPr>
          <w:p w:rsidR="000635FE"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0635FE"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1</w:t>
            </w:r>
            <w:r w:rsidR="00271FD7">
              <w:rPr>
                <w:rFonts w:ascii="Times New Roman" w:hAnsi="Times New Roman" w:cs="Times New Roman"/>
                <w:sz w:val="24"/>
                <w:szCs w:val="24"/>
              </w:rPr>
              <w:t xml:space="preserve"> </w:t>
            </w:r>
            <w:r w:rsidRPr="007376E3">
              <w:rPr>
                <w:rFonts w:ascii="Times New Roman" w:hAnsi="Times New Roman" w:cs="Times New Roman"/>
                <w:sz w:val="24"/>
                <w:szCs w:val="24"/>
              </w:rPr>
              <w:t>000</w:t>
            </w:r>
          </w:p>
        </w:tc>
      </w:tr>
      <w:tr w:rsidR="002A43DF" w:rsidRPr="007376E3" w:rsidTr="00A430D5">
        <w:trPr>
          <w:trHeight w:val="252"/>
        </w:trPr>
        <w:tc>
          <w:tcPr>
            <w:tcW w:w="1129" w:type="dxa"/>
          </w:tcPr>
          <w:p w:rsidR="009B4EFA" w:rsidRPr="007376E3" w:rsidRDefault="009B4EFA"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5</w:t>
            </w:r>
          </w:p>
        </w:tc>
        <w:tc>
          <w:tcPr>
            <w:tcW w:w="2977" w:type="dxa"/>
          </w:tcPr>
          <w:p w:rsidR="009B4EFA"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Judėk teisingai</w:t>
            </w:r>
          </w:p>
        </w:tc>
        <w:tc>
          <w:tcPr>
            <w:tcW w:w="3115" w:type="dxa"/>
          </w:tcPr>
          <w:p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9B4EFA"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560</w:t>
            </w:r>
            <w:r w:rsidR="009B4EFA" w:rsidRPr="007376E3">
              <w:rPr>
                <w:rFonts w:ascii="Times New Roman" w:hAnsi="Times New Roman" w:cs="Times New Roman"/>
                <w:sz w:val="24"/>
                <w:szCs w:val="24"/>
              </w:rPr>
              <w:t xml:space="preserve"> </w:t>
            </w:r>
          </w:p>
        </w:tc>
      </w:tr>
      <w:tr w:rsidR="009B4EFA" w:rsidRPr="007376E3" w:rsidTr="00A430D5">
        <w:tc>
          <w:tcPr>
            <w:tcW w:w="1129" w:type="dxa"/>
          </w:tcPr>
          <w:p w:rsidR="009B4EFA" w:rsidRPr="007376E3" w:rsidRDefault="009B4EFA"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6</w:t>
            </w:r>
          </w:p>
        </w:tc>
        <w:tc>
          <w:tcPr>
            <w:tcW w:w="2977" w:type="dxa"/>
          </w:tcPr>
          <w:p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Jaunimo vasaros akademija „Kartu mes galim daug“</w:t>
            </w:r>
          </w:p>
        </w:tc>
        <w:tc>
          <w:tcPr>
            <w:tcW w:w="3115" w:type="dxa"/>
          </w:tcPr>
          <w:p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9B4EFA"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17</w:t>
            </w:r>
            <w:r w:rsidR="00EF6DB5">
              <w:rPr>
                <w:rFonts w:ascii="Times New Roman" w:hAnsi="Times New Roman" w:cs="Times New Roman"/>
                <w:sz w:val="24"/>
                <w:szCs w:val="24"/>
              </w:rPr>
              <w:t xml:space="preserve"> </w:t>
            </w:r>
            <w:r w:rsidRPr="007376E3">
              <w:rPr>
                <w:rFonts w:ascii="Times New Roman" w:hAnsi="Times New Roman" w:cs="Times New Roman"/>
                <w:sz w:val="24"/>
                <w:szCs w:val="24"/>
              </w:rPr>
              <w:t>000</w:t>
            </w:r>
          </w:p>
        </w:tc>
      </w:tr>
      <w:tr w:rsidR="009B4EFA" w:rsidRPr="007376E3" w:rsidTr="00A430D5">
        <w:tc>
          <w:tcPr>
            <w:tcW w:w="1129" w:type="dxa"/>
          </w:tcPr>
          <w:p w:rsidR="009B4EFA" w:rsidRPr="007376E3" w:rsidRDefault="00586061"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7</w:t>
            </w:r>
          </w:p>
        </w:tc>
        <w:tc>
          <w:tcPr>
            <w:tcW w:w="2977" w:type="dxa"/>
          </w:tcPr>
          <w:p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Jaunimo renginys „Vienu ritmu“</w:t>
            </w:r>
          </w:p>
        </w:tc>
        <w:tc>
          <w:tcPr>
            <w:tcW w:w="3115" w:type="dxa"/>
          </w:tcPr>
          <w:p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9B4EFA" w:rsidRPr="007376E3" w:rsidRDefault="00A430D5" w:rsidP="000635FE">
            <w:pPr>
              <w:pStyle w:val="Betarp"/>
              <w:rPr>
                <w:rFonts w:ascii="Times New Roman" w:hAnsi="Times New Roman" w:cs="Times New Roman"/>
                <w:sz w:val="24"/>
                <w:szCs w:val="24"/>
                <w:highlight w:val="red"/>
              </w:rPr>
            </w:pPr>
            <w:r w:rsidRPr="007376E3">
              <w:rPr>
                <w:rFonts w:ascii="Times New Roman" w:hAnsi="Times New Roman" w:cs="Times New Roman"/>
                <w:sz w:val="24"/>
                <w:szCs w:val="24"/>
              </w:rPr>
              <w:t>3</w:t>
            </w:r>
            <w:r w:rsidR="00EF6DB5">
              <w:rPr>
                <w:rFonts w:ascii="Times New Roman" w:hAnsi="Times New Roman" w:cs="Times New Roman"/>
                <w:sz w:val="24"/>
                <w:szCs w:val="24"/>
              </w:rPr>
              <w:t xml:space="preserve"> </w:t>
            </w:r>
            <w:r w:rsidRPr="007376E3">
              <w:rPr>
                <w:rFonts w:ascii="Times New Roman" w:hAnsi="Times New Roman" w:cs="Times New Roman"/>
                <w:sz w:val="24"/>
                <w:szCs w:val="24"/>
              </w:rPr>
              <w:t>710</w:t>
            </w:r>
            <w:r w:rsidR="009B4EFA" w:rsidRPr="007376E3">
              <w:rPr>
                <w:rFonts w:ascii="Times New Roman" w:hAnsi="Times New Roman" w:cs="Times New Roman"/>
                <w:sz w:val="24"/>
                <w:szCs w:val="24"/>
              </w:rPr>
              <w:t xml:space="preserve"> </w:t>
            </w:r>
          </w:p>
        </w:tc>
      </w:tr>
      <w:tr w:rsidR="009B4EFA" w:rsidRPr="007376E3" w:rsidTr="00A430D5">
        <w:tc>
          <w:tcPr>
            <w:tcW w:w="1129" w:type="dxa"/>
          </w:tcPr>
          <w:p w:rsidR="009B4EFA" w:rsidRPr="007376E3" w:rsidRDefault="00586061"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8</w:t>
            </w:r>
          </w:p>
        </w:tc>
        <w:tc>
          <w:tcPr>
            <w:tcW w:w="2977" w:type="dxa"/>
          </w:tcPr>
          <w:p w:rsidR="00A430D5"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Kino filmai po atviru dangumi</w:t>
            </w:r>
          </w:p>
        </w:tc>
        <w:tc>
          <w:tcPr>
            <w:tcW w:w="3115" w:type="dxa"/>
          </w:tcPr>
          <w:p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9B4EFA"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5</w:t>
            </w:r>
            <w:r w:rsidR="00A430D5" w:rsidRPr="007376E3">
              <w:rPr>
                <w:rFonts w:ascii="Times New Roman" w:hAnsi="Times New Roman" w:cs="Times New Roman"/>
                <w:sz w:val="24"/>
                <w:szCs w:val="24"/>
              </w:rPr>
              <w:t>6</w:t>
            </w:r>
            <w:r w:rsidRPr="007376E3">
              <w:rPr>
                <w:rFonts w:ascii="Times New Roman" w:hAnsi="Times New Roman" w:cs="Times New Roman"/>
                <w:sz w:val="24"/>
                <w:szCs w:val="24"/>
              </w:rPr>
              <w:t>0</w:t>
            </w:r>
            <w:r w:rsidR="009B4EFA" w:rsidRPr="007376E3">
              <w:rPr>
                <w:rFonts w:ascii="Times New Roman" w:hAnsi="Times New Roman" w:cs="Times New Roman"/>
                <w:sz w:val="24"/>
                <w:szCs w:val="24"/>
              </w:rPr>
              <w:t xml:space="preserve"> </w:t>
            </w:r>
          </w:p>
          <w:p w:rsidR="00A430D5" w:rsidRPr="007376E3" w:rsidRDefault="00A430D5" w:rsidP="000635FE">
            <w:pPr>
              <w:pStyle w:val="Betarp"/>
              <w:rPr>
                <w:rFonts w:ascii="Times New Roman" w:hAnsi="Times New Roman" w:cs="Times New Roman"/>
                <w:sz w:val="24"/>
                <w:szCs w:val="24"/>
              </w:rPr>
            </w:pPr>
          </w:p>
        </w:tc>
      </w:tr>
      <w:tr w:rsidR="009B4EFA" w:rsidRPr="007376E3" w:rsidTr="00A430D5">
        <w:tc>
          <w:tcPr>
            <w:tcW w:w="1129" w:type="dxa"/>
          </w:tcPr>
          <w:p w:rsidR="009B4EFA" w:rsidRPr="007376E3" w:rsidRDefault="00586061"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9</w:t>
            </w:r>
          </w:p>
        </w:tc>
        <w:tc>
          <w:tcPr>
            <w:tcW w:w="2977" w:type="dxa"/>
          </w:tcPr>
          <w:p w:rsidR="00A430D5"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Smurto ir savižudybių prevencija</w:t>
            </w:r>
          </w:p>
        </w:tc>
        <w:tc>
          <w:tcPr>
            <w:tcW w:w="3115" w:type="dxa"/>
          </w:tcPr>
          <w:p w:rsidR="009B4EFA" w:rsidRPr="007376E3" w:rsidRDefault="00A430D5"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9B4EFA"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1</w:t>
            </w:r>
            <w:r w:rsidR="00EF6DB5">
              <w:rPr>
                <w:rFonts w:ascii="Times New Roman" w:hAnsi="Times New Roman" w:cs="Times New Roman"/>
                <w:sz w:val="24"/>
                <w:szCs w:val="24"/>
              </w:rPr>
              <w:t xml:space="preserve"> </w:t>
            </w:r>
            <w:r w:rsidRPr="007376E3">
              <w:rPr>
                <w:rFonts w:ascii="Times New Roman" w:hAnsi="Times New Roman" w:cs="Times New Roman"/>
                <w:sz w:val="24"/>
                <w:szCs w:val="24"/>
              </w:rPr>
              <w:t>000</w:t>
            </w:r>
            <w:r w:rsidR="009B4EFA" w:rsidRPr="007376E3">
              <w:rPr>
                <w:rFonts w:ascii="Times New Roman" w:hAnsi="Times New Roman" w:cs="Times New Roman"/>
                <w:sz w:val="24"/>
                <w:szCs w:val="24"/>
              </w:rPr>
              <w:t xml:space="preserve"> </w:t>
            </w:r>
          </w:p>
        </w:tc>
      </w:tr>
      <w:tr w:rsidR="009B4EFA" w:rsidRPr="007376E3" w:rsidTr="00A430D5">
        <w:tc>
          <w:tcPr>
            <w:tcW w:w="1129" w:type="dxa"/>
          </w:tcPr>
          <w:p w:rsidR="009B4EFA" w:rsidRPr="007376E3" w:rsidRDefault="009B4EFA"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1</w:t>
            </w:r>
            <w:r w:rsidR="00586061" w:rsidRPr="007376E3">
              <w:rPr>
                <w:rFonts w:ascii="Times New Roman" w:hAnsi="Times New Roman" w:cs="Times New Roman"/>
                <w:sz w:val="24"/>
                <w:szCs w:val="24"/>
              </w:rPr>
              <w:t>0</w:t>
            </w:r>
          </w:p>
        </w:tc>
        <w:tc>
          <w:tcPr>
            <w:tcW w:w="2977" w:type="dxa"/>
          </w:tcPr>
          <w:p w:rsidR="009B4EFA"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Judam</w:t>
            </w:r>
          </w:p>
        </w:tc>
        <w:tc>
          <w:tcPr>
            <w:tcW w:w="3115" w:type="dxa"/>
          </w:tcPr>
          <w:p w:rsidR="009B4EFA" w:rsidRPr="007376E3" w:rsidRDefault="00586061" w:rsidP="000635FE">
            <w:pPr>
              <w:pStyle w:val="Betarp"/>
              <w:rPr>
                <w:rFonts w:ascii="Times New Roman" w:hAnsi="Times New Roman" w:cs="Times New Roman"/>
                <w:sz w:val="24"/>
                <w:szCs w:val="24"/>
              </w:rPr>
            </w:pPr>
            <w:r w:rsidRPr="007376E3">
              <w:rPr>
                <w:rFonts w:ascii="Times New Roman" w:hAnsi="Times New Roman" w:cs="Times New Roman"/>
                <w:sz w:val="24"/>
                <w:szCs w:val="24"/>
              </w:rPr>
              <w:t>ES struktūrinis fondas</w:t>
            </w:r>
          </w:p>
        </w:tc>
        <w:tc>
          <w:tcPr>
            <w:tcW w:w="2407" w:type="dxa"/>
          </w:tcPr>
          <w:p w:rsidR="009B4EFA" w:rsidRPr="007376E3" w:rsidRDefault="009B4EFA" w:rsidP="000635FE">
            <w:pPr>
              <w:pStyle w:val="Betarp"/>
              <w:rPr>
                <w:rFonts w:ascii="Times New Roman" w:hAnsi="Times New Roman" w:cs="Times New Roman"/>
                <w:sz w:val="24"/>
                <w:szCs w:val="24"/>
              </w:rPr>
            </w:pPr>
          </w:p>
        </w:tc>
      </w:tr>
      <w:tr w:rsidR="00586061" w:rsidRPr="007376E3" w:rsidTr="00A430D5">
        <w:tc>
          <w:tcPr>
            <w:tcW w:w="1129" w:type="dxa"/>
          </w:tcPr>
          <w:p w:rsidR="00586061" w:rsidRPr="007376E3" w:rsidRDefault="00A430D5"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11.</w:t>
            </w:r>
          </w:p>
        </w:tc>
        <w:tc>
          <w:tcPr>
            <w:tcW w:w="2977" w:type="dxa"/>
          </w:tcPr>
          <w:p w:rsidR="00586061" w:rsidRPr="007376E3" w:rsidRDefault="00A430D5"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Mobilus darbas su jaunimu </w:t>
            </w:r>
            <w:r w:rsidR="00F224FD">
              <w:rPr>
                <w:rFonts w:ascii="Times New Roman" w:hAnsi="Times New Roman" w:cs="Times New Roman"/>
                <w:sz w:val="24"/>
                <w:szCs w:val="24"/>
              </w:rPr>
              <w:t>„G</w:t>
            </w:r>
            <w:r w:rsidRPr="007376E3">
              <w:rPr>
                <w:rFonts w:ascii="Times New Roman" w:hAnsi="Times New Roman" w:cs="Times New Roman"/>
                <w:sz w:val="24"/>
                <w:szCs w:val="24"/>
              </w:rPr>
              <w:t>yvoji patirtis</w:t>
            </w:r>
            <w:r w:rsidR="00F224FD">
              <w:rPr>
                <w:rFonts w:ascii="Times New Roman" w:hAnsi="Times New Roman" w:cs="Times New Roman"/>
                <w:sz w:val="24"/>
                <w:szCs w:val="24"/>
              </w:rPr>
              <w:t>“</w:t>
            </w:r>
          </w:p>
        </w:tc>
        <w:tc>
          <w:tcPr>
            <w:tcW w:w="3115" w:type="dxa"/>
          </w:tcPr>
          <w:p w:rsidR="00586061" w:rsidRPr="007376E3" w:rsidRDefault="00A430D5"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rsidR="00586061" w:rsidRPr="007376E3" w:rsidRDefault="00A430D5"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300 </w:t>
            </w:r>
          </w:p>
        </w:tc>
      </w:tr>
      <w:tr w:rsidR="000635FE" w:rsidRPr="007376E3" w:rsidTr="00A430D5">
        <w:tc>
          <w:tcPr>
            <w:tcW w:w="1129" w:type="dxa"/>
          </w:tcPr>
          <w:p w:rsidR="000635FE" w:rsidRPr="007376E3" w:rsidRDefault="000635FE" w:rsidP="000635FE">
            <w:pPr>
              <w:pStyle w:val="Betarp"/>
              <w:rPr>
                <w:rFonts w:ascii="Times New Roman" w:hAnsi="Times New Roman" w:cs="Times New Roman"/>
                <w:b/>
                <w:sz w:val="24"/>
                <w:szCs w:val="24"/>
              </w:rPr>
            </w:pPr>
          </w:p>
        </w:tc>
        <w:tc>
          <w:tcPr>
            <w:tcW w:w="2977" w:type="dxa"/>
          </w:tcPr>
          <w:p w:rsidR="000635FE" w:rsidRPr="007376E3" w:rsidRDefault="000635FE" w:rsidP="000635FE">
            <w:pPr>
              <w:pStyle w:val="Betarp"/>
              <w:rPr>
                <w:rFonts w:ascii="Times New Roman" w:hAnsi="Times New Roman" w:cs="Times New Roman"/>
                <w:b/>
                <w:sz w:val="24"/>
                <w:szCs w:val="24"/>
              </w:rPr>
            </w:pPr>
          </w:p>
        </w:tc>
        <w:tc>
          <w:tcPr>
            <w:tcW w:w="3115" w:type="dxa"/>
          </w:tcPr>
          <w:p w:rsidR="000635FE" w:rsidRPr="007376E3" w:rsidRDefault="000635FE"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Iš viso:</w:t>
            </w:r>
          </w:p>
        </w:tc>
        <w:tc>
          <w:tcPr>
            <w:tcW w:w="2407" w:type="dxa"/>
          </w:tcPr>
          <w:p w:rsidR="000635FE" w:rsidRPr="007376E3" w:rsidRDefault="00242339"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37</w:t>
            </w:r>
            <w:r w:rsidR="00F224FD">
              <w:rPr>
                <w:rFonts w:ascii="Times New Roman" w:hAnsi="Times New Roman" w:cs="Times New Roman"/>
                <w:b/>
                <w:sz w:val="24"/>
                <w:szCs w:val="24"/>
              </w:rPr>
              <w:t xml:space="preserve"> </w:t>
            </w:r>
            <w:r w:rsidRPr="007376E3">
              <w:rPr>
                <w:rFonts w:ascii="Times New Roman" w:hAnsi="Times New Roman" w:cs="Times New Roman"/>
                <w:b/>
                <w:sz w:val="24"/>
                <w:szCs w:val="24"/>
              </w:rPr>
              <w:t xml:space="preserve">490 </w:t>
            </w:r>
          </w:p>
        </w:tc>
      </w:tr>
    </w:tbl>
    <w:p w:rsidR="006F0D74" w:rsidRPr="00B13B08" w:rsidRDefault="006F0D74" w:rsidP="0084267C">
      <w:pPr>
        <w:pStyle w:val="Betarp"/>
        <w:rPr>
          <w:rFonts w:ascii="Times New Roman" w:hAnsi="Times New Roman" w:cs="Times New Roman"/>
          <w:b/>
          <w:sz w:val="24"/>
          <w:szCs w:val="24"/>
        </w:rPr>
      </w:pPr>
    </w:p>
    <w:p w:rsidR="00FF16DE" w:rsidRDefault="00FD0AF7" w:rsidP="00477652">
      <w:pPr>
        <w:pStyle w:val="Betarp"/>
        <w:ind w:left="1080"/>
        <w:jc w:val="center"/>
        <w:rPr>
          <w:rFonts w:ascii="Times New Roman" w:hAnsi="Times New Roman" w:cs="Times New Roman"/>
          <w:b/>
          <w:sz w:val="24"/>
          <w:szCs w:val="24"/>
        </w:rPr>
      </w:pPr>
      <w:r w:rsidRPr="00E35C6D">
        <w:rPr>
          <w:rFonts w:ascii="Times New Roman" w:hAnsi="Times New Roman" w:cs="Times New Roman"/>
          <w:b/>
          <w:sz w:val="24"/>
          <w:szCs w:val="24"/>
        </w:rPr>
        <w:t xml:space="preserve">VII. </w:t>
      </w:r>
      <w:r w:rsidR="00B23103" w:rsidRPr="00E35C6D">
        <w:rPr>
          <w:rFonts w:ascii="Times New Roman" w:hAnsi="Times New Roman" w:cs="Times New Roman"/>
          <w:b/>
          <w:sz w:val="24"/>
          <w:szCs w:val="24"/>
        </w:rPr>
        <w:t>PROBLEMOS, SUSIJUSIOS SU JAUNIMO CENTRO VEIKLA, IR SIŪLOMI PROBLEMŲ SPRENDIMO BŪDAI</w:t>
      </w:r>
    </w:p>
    <w:p w:rsidR="00477652" w:rsidRPr="007B68F0" w:rsidRDefault="00477652" w:rsidP="00E37E9B">
      <w:pPr>
        <w:pStyle w:val="Betarp"/>
        <w:ind w:firstLine="1296"/>
        <w:jc w:val="both"/>
        <w:rPr>
          <w:rFonts w:ascii="Times New Roman" w:hAnsi="Times New Roman" w:cs="Times New Roman"/>
          <w:sz w:val="24"/>
          <w:szCs w:val="24"/>
        </w:rPr>
      </w:pPr>
    </w:p>
    <w:bookmarkEnd w:id="3"/>
    <w:p w:rsidR="001E0FA9" w:rsidRPr="00E35C6D" w:rsidRDefault="00477652"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parke n</w:t>
      </w:r>
      <w:r w:rsidRPr="00E35C6D">
        <w:rPr>
          <w:rFonts w:ascii="Times New Roman" w:hAnsi="Times New Roman" w:cs="Times New Roman"/>
          <w:sz w:val="24"/>
          <w:szCs w:val="24"/>
        </w:rPr>
        <w:t xml:space="preserve">orint sumontuoti scenos techniką ar aikštėje organizuoti įvairias veiklas, susiduriama su privažiavimo problema. </w:t>
      </w:r>
      <w:r w:rsidR="008B6643" w:rsidRPr="00E35C6D">
        <w:rPr>
          <w:rFonts w:ascii="Times New Roman" w:hAnsi="Times New Roman" w:cs="Times New Roman"/>
          <w:sz w:val="24"/>
          <w:szCs w:val="24"/>
        </w:rPr>
        <w:t xml:space="preserve">Reikalingos lėšos </w:t>
      </w:r>
      <w:r w:rsidR="001F5EE6" w:rsidRPr="00E35C6D">
        <w:rPr>
          <w:rFonts w:ascii="Times New Roman" w:hAnsi="Times New Roman" w:cs="Times New Roman"/>
          <w:sz w:val="24"/>
          <w:szCs w:val="24"/>
        </w:rPr>
        <w:t>privažiavimo kelio prie estrados scenos ir stovėjimo vietų įrengimui.  Reikalinga įrengti 5 m. pločio 200 m.</w:t>
      </w:r>
      <w:r w:rsidR="005C6E80" w:rsidRPr="00E35C6D">
        <w:rPr>
          <w:rFonts w:ascii="Times New Roman" w:hAnsi="Times New Roman" w:cs="Times New Roman"/>
          <w:sz w:val="24"/>
          <w:szCs w:val="24"/>
        </w:rPr>
        <w:t xml:space="preserve"> </w:t>
      </w:r>
      <w:r w:rsidR="001F5EE6" w:rsidRPr="00E35C6D">
        <w:rPr>
          <w:rFonts w:ascii="Times New Roman" w:hAnsi="Times New Roman" w:cs="Times New Roman"/>
          <w:sz w:val="24"/>
          <w:szCs w:val="24"/>
        </w:rPr>
        <w:t xml:space="preserve">žvyro kelią su galimybe parkuoti automobilius dešinėje kelio pusėje ir 10x8 m. ploto automobilių stovėjimo aikštelę scenos galinėje pusėje. Reikalingos lėšos projektui ir rangos darbams </w:t>
      </w:r>
      <w:r>
        <w:rPr>
          <w:rFonts w:ascii="Times New Roman" w:hAnsi="Times New Roman" w:cs="Times New Roman"/>
          <w:sz w:val="24"/>
          <w:szCs w:val="24"/>
        </w:rPr>
        <w:t xml:space="preserve"> apie </w:t>
      </w:r>
      <w:r w:rsidR="001F5EE6" w:rsidRPr="00E35C6D">
        <w:rPr>
          <w:rFonts w:ascii="Times New Roman" w:hAnsi="Times New Roman" w:cs="Times New Roman"/>
          <w:sz w:val="24"/>
          <w:szCs w:val="24"/>
        </w:rPr>
        <w:t>48 500 Eur;</w:t>
      </w:r>
    </w:p>
    <w:p w:rsidR="009F14AE" w:rsidRDefault="009F14AE"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Patalpos</w:t>
      </w:r>
      <w:r w:rsidR="00A569BA">
        <w:rPr>
          <w:rFonts w:ascii="Times New Roman" w:hAnsi="Times New Roman" w:cs="Times New Roman"/>
          <w:sz w:val="24"/>
          <w:szCs w:val="24"/>
        </w:rPr>
        <w:t xml:space="preserve"> Klaipėdos g. 74</w:t>
      </w:r>
      <w:r>
        <w:rPr>
          <w:rFonts w:ascii="Times New Roman" w:hAnsi="Times New Roman" w:cs="Times New Roman"/>
          <w:sz w:val="24"/>
          <w:szCs w:val="24"/>
        </w:rPr>
        <w:t xml:space="preserve">, kuriomis naudojasi </w:t>
      </w:r>
      <w:r w:rsidR="00A569BA">
        <w:rPr>
          <w:rFonts w:ascii="Times New Roman" w:hAnsi="Times New Roman" w:cs="Times New Roman"/>
          <w:sz w:val="24"/>
          <w:szCs w:val="24"/>
        </w:rPr>
        <w:t xml:space="preserve">Jaunimo centras, Savivaldybės tarybos sprendimu yra perduotos Krašto apsaugai. 2022 m. balandžio mėnesį baigiasi projekto „Atviro darbo su jaunimu plėtra Gargždų mieste“ garantinis laikotarpis, todėl bus būtina atiduoti patalpas, - jau dabar būtina ieškoti patalpų Jaunimo centro perkėlimui.   </w:t>
      </w:r>
    </w:p>
    <w:p w:rsidR="00952D44" w:rsidRDefault="00E35C6D"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lastRenderedPageBreak/>
        <w:t>Iki</w:t>
      </w:r>
      <w:r w:rsidR="009A1ACF" w:rsidRPr="00E35C6D">
        <w:rPr>
          <w:rFonts w:ascii="Times New Roman" w:hAnsi="Times New Roman" w:cs="Times New Roman"/>
          <w:sz w:val="24"/>
          <w:szCs w:val="24"/>
        </w:rPr>
        <w:t xml:space="preserve"> 201</w:t>
      </w:r>
      <w:r>
        <w:rPr>
          <w:rFonts w:ascii="Times New Roman" w:hAnsi="Times New Roman" w:cs="Times New Roman"/>
          <w:sz w:val="24"/>
          <w:szCs w:val="24"/>
        </w:rPr>
        <w:t>9</w:t>
      </w:r>
      <w:r w:rsidR="009A1ACF" w:rsidRPr="00E35C6D">
        <w:rPr>
          <w:rFonts w:ascii="Times New Roman" w:hAnsi="Times New Roman" w:cs="Times New Roman"/>
          <w:sz w:val="24"/>
          <w:szCs w:val="24"/>
        </w:rPr>
        <w:t xml:space="preserve"> m. </w:t>
      </w:r>
      <w:r>
        <w:rPr>
          <w:rFonts w:ascii="Times New Roman" w:hAnsi="Times New Roman" w:cs="Times New Roman"/>
          <w:sz w:val="24"/>
          <w:szCs w:val="24"/>
        </w:rPr>
        <w:t>birželio</w:t>
      </w:r>
      <w:r w:rsidR="009A1ACF" w:rsidRPr="00E35C6D">
        <w:rPr>
          <w:rFonts w:ascii="Times New Roman" w:hAnsi="Times New Roman" w:cs="Times New Roman"/>
          <w:sz w:val="24"/>
          <w:szCs w:val="24"/>
        </w:rPr>
        <w:t xml:space="preserve"> 1 d., bendradarbiaujant su Klaipėdos rajono psichologine – pedagogine tarnyba Gargždų atvirame jaunimo centre  vieną kartą savaitėje dirb</w:t>
      </w:r>
      <w:r>
        <w:rPr>
          <w:rFonts w:ascii="Times New Roman" w:hAnsi="Times New Roman" w:cs="Times New Roman"/>
          <w:sz w:val="24"/>
          <w:szCs w:val="24"/>
        </w:rPr>
        <w:t>o</w:t>
      </w:r>
      <w:r w:rsidR="009A1ACF" w:rsidRPr="00E35C6D">
        <w:rPr>
          <w:rFonts w:ascii="Times New Roman" w:hAnsi="Times New Roman" w:cs="Times New Roman"/>
          <w:sz w:val="24"/>
          <w:szCs w:val="24"/>
        </w:rPr>
        <w:t xml:space="preserve"> psichologė, pagal projektą „Saugios aplinkos kūrimas mokykloje“. Konsultacijos vyk</w:t>
      </w:r>
      <w:r>
        <w:rPr>
          <w:rFonts w:ascii="Times New Roman" w:hAnsi="Times New Roman" w:cs="Times New Roman"/>
          <w:sz w:val="24"/>
          <w:szCs w:val="24"/>
        </w:rPr>
        <w:t>o</w:t>
      </w:r>
      <w:r w:rsidR="009A1ACF" w:rsidRPr="00E35C6D">
        <w:rPr>
          <w:rFonts w:ascii="Times New Roman" w:hAnsi="Times New Roman" w:cs="Times New Roman"/>
          <w:sz w:val="24"/>
          <w:szCs w:val="24"/>
        </w:rPr>
        <w:t xml:space="preserve"> kiekvieną trečiadienį nuo 14.00 val. iki 20.00 val. Per šį laikotarpį </w:t>
      </w:r>
      <w:r>
        <w:rPr>
          <w:rFonts w:ascii="Times New Roman" w:hAnsi="Times New Roman" w:cs="Times New Roman"/>
          <w:sz w:val="24"/>
          <w:szCs w:val="24"/>
        </w:rPr>
        <w:t xml:space="preserve"> buvo </w:t>
      </w:r>
      <w:r w:rsidR="009A1ACF" w:rsidRPr="00E35C6D">
        <w:rPr>
          <w:rFonts w:ascii="Times New Roman" w:hAnsi="Times New Roman" w:cs="Times New Roman"/>
          <w:sz w:val="24"/>
          <w:szCs w:val="24"/>
        </w:rPr>
        <w:t xml:space="preserve">suteiktos </w:t>
      </w:r>
      <w:r>
        <w:rPr>
          <w:rFonts w:ascii="Times New Roman" w:hAnsi="Times New Roman" w:cs="Times New Roman"/>
          <w:sz w:val="24"/>
          <w:szCs w:val="24"/>
        </w:rPr>
        <w:t>65</w:t>
      </w:r>
      <w:r w:rsidR="009A1ACF" w:rsidRPr="00E35C6D">
        <w:rPr>
          <w:rFonts w:ascii="Times New Roman" w:hAnsi="Times New Roman" w:cs="Times New Roman"/>
          <w:sz w:val="24"/>
          <w:szCs w:val="24"/>
        </w:rPr>
        <w:t xml:space="preserve"> psichologo konsultacijos  </w:t>
      </w:r>
      <w:r>
        <w:rPr>
          <w:rFonts w:ascii="Times New Roman" w:hAnsi="Times New Roman" w:cs="Times New Roman"/>
          <w:sz w:val="24"/>
          <w:szCs w:val="24"/>
        </w:rPr>
        <w:t>23</w:t>
      </w:r>
      <w:r w:rsidR="009A1ACF" w:rsidRPr="00E35C6D">
        <w:rPr>
          <w:rFonts w:ascii="Times New Roman" w:hAnsi="Times New Roman" w:cs="Times New Roman"/>
          <w:sz w:val="24"/>
          <w:szCs w:val="24"/>
        </w:rPr>
        <w:t xml:space="preserve"> unikali</w:t>
      </w:r>
      <w:r>
        <w:rPr>
          <w:rFonts w:ascii="Times New Roman" w:hAnsi="Times New Roman" w:cs="Times New Roman"/>
          <w:sz w:val="24"/>
          <w:szCs w:val="24"/>
        </w:rPr>
        <w:t>ems</w:t>
      </w:r>
      <w:r w:rsidR="009A1ACF" w:rsidRPr="00E35C6D">
        <w:rPr>
          <w:rFonts w:ascii="Times New Roman" w:hAnsi="Times New Roman" w:cs="Times New Roman"/>
          <w:sz w:val="24"/>
          <w:szCs w:val="24"/>
        </w:rPr>
        <w:t xml:space="preserve"> jaunuoli</w:t>
      </w:r>
      <w:r>
        <w:rPr>
          <w:rFonts w:ascii="Times New Roman" w:hAnsi="Times New Roman" w:cs="Times New Roman"/>
          <w:sz w:val="24"/>
          <w:szCs w:val="24"/>
        </w:rPr>
        <w:t>ams</w:t>
      </w:r>
      <w:r w:rsidR="009A1ACF" w:rsidRPr="00E35C6D">
        <w:rPr>
          <w:rFonts w:ascii="Times New Roman" w:hAnsi="Times New Roman" w:cs="Times New Roman"/>
          <w:sz w:val="24"/>
          <w:szCs w:val="24"/>
        </w:rPr>
        <w:t xml:space="preserve">. Taip pat bendradarbiauta su jaunuolių tėvais, dėl tinkamos pagalbos jaunuoliui suteikimo. Sunkumai dėl kurių kreiptasi: asmenybės augimas, savivertės didinimas, profesijų pasirinkimas, netekčių išgyvenimas (1 atvejis), galima </w:t>
      </w:r>
      <w:proofErr w:type="spellStart"/>
      <w:r w:rsidR="009A1ACF" w:rsidRPr="00E35C6D">
        <w:rPr>
          <w:rFonts w:ascii="Times New Roman" w:hAnsi="Times New Roman" w:cs="Times New Roman"/>
          <w:sz w:val="24"/>
          <w:szCs w:val="24"/>
        </w:rPr>
        <w:t>suicido</w:t>
      </w:r>
      <w:proofErr w:type="spellEnd"/>
      <w:r w:rsidR="009A1ACF" w:rsidRPr="00E35C6D">
        <w:rPr>
          <w:rFonts w:ascii="Times New Roman" w:hAnsi="Times New Roman" w:cs="Times New Roman"/>
          <w:sz w:val="24"/>
          <w:szCs w:val="24"/>
        </w:rPr>
        <w:t xml:space="preserve"> rizika (</w:t>
      </w:r>
      <w:r>
        <w:rPr>
          <w:rFonts w:ascii="Times New Roman" w:hAnsi="Times New Roman" w:cs="Times New Roman"/>
          <w:sz w:val="24"/>
          <w:szCs w:val="24"/>
        </w:rPr>
        <w:t>4</w:t>
      </w:r>
      <w:r w:rsidR="009A1ACF" w:rsidRPr="00E35C6D">
        <w:rPr>
          <w:rFonts w:ascii="Times New Roman" w:hAnsi="Times New Roman" w:cs="Times New Roman"/>
          <w:sz w:val="24"/>
          <w:szCs w:val="24"/>
        </w:rPr>
        <w:t xml:space="preserve"> atvejai), galima seksualinė prievarta (</w:t>
      </w:r>
      <w:r>
        <w:rPr>
          <w:rFonts w:ascii="Times New Roman" w:hAnsi="Times New Roman" w:cs="Times New Roman"/>
          <w:sz w:val="24"/>
          <w:szCs w:val="24"/>
        </w:rPr>
        <w:t>3</w:t>
      </w:r>
      <w:r w:rsidR="009A1ACF" w:rsidRPr="00E35C6D">
        <w:rPr>
          <w:rFonts w:ascii="Times New Roman" w:hAnsi="Times New Roman" w:cs="Times New Roman"/>
          <w:sz w:val="24"/>
          <w:szCs w:val="24"/>
        </w:rPr>
        <w:t xml:space="preserve"> atvejai). </w:t>
      </w:r>
      <w:r>
        <w:rPr>
          <w:rFonts w:ascii="Times New Roman" w:hAnsi="Times New Roman" w:cs="Times New Roman"/>
          <w:sz w:val="24"/>
          <w:szCs w:val="24"/>
        </w:rPr>
        <w:t xml:space="preserve">Nuo 2020 m. vykdomas Jaunimo reikalų departamento projektas, kuriame yra numatytos lėšos psichologės įdarbinimui, tačiau, būtina </w:t>
      </w:r>
      <w:r w:rsidR="00D56FD1">
        <w:rPr>
          <w:rFonts w:ascii="Times New Roman" w:hAnsi="Times New Roman" w:cs="Times New Roman"/>
          <w:sz w:val="24"/>
          <w:szCs w:val="24"/>
        </w:rPr>
        <w:t xml:space="preserve">Jaunimo centre patvirtinti </w:t>
      </w:r>
      <w:r>
        <w:rPr>
          <w:rFonts w:ascii="Times New Roman" w:hAnsi="Times New Roman" w:cs="Times New Roman"/>
          <w:sz w:val="24"/>
          <w:szCs w:val="24"/>
        </w:rPr>
        <w:t xml:space="preserve"> psichologo pareigybę.</w:t>
      </w:r>
    </w:p>
    <w:p w:rsidR="00E35C6D" w:rsidRDefault="00E35C6D"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Nuo 2019 m. </w:t>
      </w:r>
      <w:r w:rsidR="00D318A1">
        <w:rPr>
          <w:rFonts w:ascii="Times New Roman" w:hAnsi="Times New Roman" w:cs="Times New Roman"/>
          <w:sz w:val="24"/>
          <w:szCs w:val="24"/>
        </w:rPr>
        <w:t xml:space="preserve">spalio mėn. Klaipėdos rajono savivaldybė </w:t>
      </w:r>
      <w:r w:rsidR="00A569BA">
        <w:rPr>
          <w:rFonts w:ascii="Times New Roman" w:hAnsi="Times New Roman" w:cs="Times New Roman"/>
          <w:sz w:val="24"/>
          <w:szCs w:val="24"/>
        </w:rPr>
        <w:t xml:space="preserve">pagal </w:t>
      </w:r>
      <w:r w:rsidR="00D318A1">
        <w:rPr>
          <w:rFonts w:ascii="Times New Roman" w:hAnsi="Times New Roman" w:cs="Times New Roman"/>
          <w:sz w:val="24"/>
          <w:szCs w:val="24"/>
        </w:rPr>
        <w:t xml:space="preserve"> panaudos sutart</w:t>
      </w:r>
      <w:r w:rsidR="00A569BA">
        <w:rPr>
          <w:rFonts w:ascii="Times New Roman" w:hAnsi="Times New Roman" w:cs="Times New Roman"/>
          <w:sz w:val="24"/>
          <w:szCs w:val="24"/>
        </w:rPr>
        <w:t>į</w:t>
      </w:r>
      <w:r w:rsidR="00A45B70">
        <w:rPr>
          <w:rFonts w:ascii="Times New Roman" w:hAnsi="Times New Roman" w:cs="Times New Roman"/>
          <w:sz w:val="24"/>
          <w:szCs w:val="24"/>
        </w:rPr>
        <w:t xml:space="preserve"> Jaunimo centrui </w:t>
      </w:r>
      <w:r w:rsidR="00A569BA">
        <w:rPr>
          <w:rFonts w:ascii="Times New Roman" w:hAnsi="Times New Roman" w:cs="Times New Roman"/>
          <w:sz w:val="24"/>
          <w:szCs w:val="24"/>
        </w:rPr>
        <w:t xml:space="preserve"> </w:t>
      </w:r>
      <w:r w:rsidR="00D318A1">
        <w:rPr>
          <w:rFonts w:ascii="Times New Roman" w:hAnsi="Times New Roman" w:cs="Times New Roman"/>
          <w:sz w:val="24"/>
          <w:szCs w:val="24"/>
        </w:rPr>
        <w:t>skyrė automobilį</w:t>
      </w:r>
      <w:r w:rsidR="00A569BA">
        <w:rPr>
          <w:rFonts w:ascii="Times New Roman" w:hAnsi="Times New Roman" w:cs="Times New Roman"/>
          <w:sz w:val="24"/>
          <w:szCs w:val="24"/>
        </w:rPr>
        <w:t xml:space="preserve"> mobiliam darbui su jaunimu.  Tai yra laikina</w:t>
      </w:r>
      <w:r w:rsidR="00D56FD1">
        <w:rPr>
          <w:rFonts w:ascii="Times New Roman" w:hAnsi="Times New Roman" w:cs="Times New Roman"/>
          <w:sz w:val="24"/>
          <w:szCs w:val="24"/>
        </w:rPr>
        <w:t>s</w:t>
      </w:r>
      <w:r w:rsidR="00A569BA">
        <w:rPr>
          <w:rFonts w:ascii="Times New Roman" w:hAnsi="Times New Roman" w:cs="Times New Roman"/>
          <w:sz w:val="24"/>
          <w:szCs w:val="24"/>
        </w:rPr>
        <w:t xml:space="preserve"> </w:t>
      </w:r>
      <w:r w:rsidR="00D56FD1">
        <w:rPr>
          <w:rFonts w:ascii="Times New Roman" w:hAnsi="Times New Roman" w:cs="Times New Roman"/>
          <w:sz w:val="24"/>
          <w:szCs w:val="24"/>
        </w:rPr>
        <w:t>sprendimas</w:t>
      </w:r>
      <w:r w:rsidR="00A569BA">
        <w:rPr>
          <w:rFonts w:ascii="Times New Roman" w:hAnsi="Times New Roman" w:cs="Times New Roman"/>
          <w:sz w:val="24"/>
          <w:szCs w:val="24"/>
        </w:rPr>
        <w:t xml:space="preserve">. Yra </w:t>
      </w:r>
      <w:r w:rsidR="00D318A1">
        <w:rPr>
          <w:rFonts w:ascii="Times New Roman" w:hAnsi="Times New Roman" w:cs="Times New Roman"/>
          <w:sz w:val="24"/>
          <w:szCs w:val="24"/>
        </w:rPr>
        <w:t xml:space="preserve"> poreikis  mini autobusiukui, su kuriuo būtų galima transportuoti garso aparatūrą, didesnes priemones, vežti jaunuolius į veiklas bei stovyklas.</w:t>
      </w:r>
    </w:p>
    <w:p w:rsidR="006036DA" w:rsidRDefault="00A569BA"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Jaunimo centre nuosekliai vystomas projektinio finansavimo modelis. Kasmet vis daugiau lėšų pritraukiama įvairioms veikloms iš kitų šaltinių (10 lentelė). </w:t>
      </w:r>
      <w:r w:rsidR="009F14AE">
        <w:rPr>
          <w:rFonts w:ascii="Times New Roman" w:hAnsi="Times New Roman" w:cs="Times New Roman"/>
          <w:sz w:val="24"/>
          <w:szCs w:val="24"/>
        </w:rPr>
        <w:t xml:space="preserve">Projektai yra tęstiniai su pridėtine bei išliekamąja verte. </w:t>
      </w:r>
      <w:r w:rsidR="009F14AE" w:rsidRPr="00A569BA">
        <w:rPr>
          <w:rFonts w:ascii="Times New Roman" w:hAnsi="Times New Roman" w:cs="Times New Roman"/>
          <w:sz w:val="24"/>
          <w:szCs w:val="24"/>
        </w:rPr>
        <w:t>Iškilo problema:</w:t>
      </w:r>
      <w:r w:rsidR="009F14AE">
        <w:rPr>
          <w:rFonts w:ascii="Times New Roman" w:hAnsi="Times New Roman" w:cs="Times New Roman"/>
          <w:sz w:val="24"/>
          <w:szCs w:val="24"/>
        </w:rPr>
        <w:t xml:space="preserve"> centro  lankytojų skaičius didėja, paslaugų  poreikis  auga,  o tie patys   jaunimo darbuotojai atitraukiami nuo tiesioginio  darbo su jaunimu ir turi skirti darbo laiką projektų rengimui, valdymui, administravimui ir </w:t>
      </w:r>
      <w:proofErr w:type="spellStart"/>
      <w:r w:rsidR="009F14AE">
        <w:rPr>
          <w:rFonts w:ascii="Times New Roman" w:hAnsi="Times New Roman" w:cs="Times New Roman"/>
          <w:sz w:val="24"/>
          <w:szCs w:val="24"/>
        </w:rPr>
        <w:t>tutoriaus</w:t>
      </w:r>
      <w:proofErr w:type="spellEnd"/>
      <w:r w:rsidR="009F14AE">
        <w:rPr>
          <w:rFonts w:ascii="Times New Roman" w:hAnsi="Times New Roman" w:cs="Times New Roman"/>
          <w:sz w:val="24"/>
          <w:szCs w:val="24"/>
        </w:rPr>
        <w:t xml:space="preserve"> bei  savanorių kuratoriaus funkcijoms atlikti. Centrą lankančių jaunuolių užimtumo  laikas yra  iki 20 00 val.  Šiuo metu jaunimo darbuotojų funkcijos yra perkrautos, todėl </w:t>
      </w:r>
      <w:r>
        <w:rPr>
          <w:rFonts w:ascii="Times New Roman" w:hAnsi="Times New Roman" w:cs="Times New Roman"/>
          <w:sz w:val="24"/>
          <w:szCs w:val="24"/>
        </w:rPr>
        <w:t xml:space="preserve">jaunimo </w:t>
      </w:r>
      <w:r w:rsidR="009F14AE" w:rsidRPr="00A569BA">
        <w:rPr>
          <w:rFonts w:ascii="Times New Roman" w:hAnsi="Times New Roman" w:cs="Times New Roman"/>
          <w:sz w:val="24"/>
          <w:szCs w:val="24"/>
        </w:rPr>
        <w:t xml:space="preserve">centre būtinas jaunimo darbuotojo etatas darbui su projektais ir tarptautine savanoryste. </w:t>
      </w:r>
    </w:p>
    <w:p w:rsidR="006036DA" w:rsidRPr="00B13B08" w:rsidRDefault="006036DA" w:rsidP="00E37E9B">
      <w:pPr>
        <w:pStyle w:val="Betarp"/>
        <w:ind w:firstLine="1296"/>
        <w:jc w:val="both"/>
        <w:rPr>
          <w:rFonts w:ascii="Times New Roman" w:hAnsi="Times New Roman" w:cs="Times New Roman"/>
          <w:sz w:val="24"/>
          <w:szCs w:val="24"/>
        </w:rPr>
      </w:pPr>
    </w:p>
    <w:p w:rsidR="00952D44" w:rsidRPr="00B13B08" w:rsidRDefault="001B11D2"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darbuotoja, l.</w:t>
      </w:r>
      <w:r w:rsidR="0047026B">
        <w:rPr>
          <w:rFonts w:ascii="Times New Roman" w:hAnsi="Times New Roman" w:cs="Times New Roman"/>
          <w:sz w:val="24"/>
          <w:szCs w:val="24"/>
        </w:rPr>
        <w:t xml:space="preserve"> </w:t>
      </w:r>
      <w:r>
        <w:rPr>
          <w:rFonts w:ascii="Times New Roman" w:hAnsi="Times New Roman" w:cs="Times New Roman"/>
          <w:sz w:val="24"/>
          <w:szCs w:val="24"/>
        </w:rPr>
        <w:t>e. direktorės pareiga</w:t>
      </w:r>
      <w:r w:rsidR="00C63C14">
        <w:rPr>
          <w:rFonts w:ascii="Times New Roman" w:hAnsi="Times New Roman" w:cs="Times New Roman"/>
          <w:sz w:val="24"/>
          <w:szCs w:val="24"/>
        </w:rPr>
        <w:t xml:space="preserve">s       </w:t>
      </w:r>
      <w:r>
        <w:rPr>
          <w:rFonts w:ascii="Times New Roman" w:hAnsi="Times New Roman" w:cs="Times New Roman"/>
          <w:sz w:val="24"/>
          <w:szCs w:val="24"/>
        </w:rPr>
        <w:t xml:space="preserve">         Deimantė Venckutė</w:t>
      </w:r>
    </w:p>
    <w:p w:rsidR="00317DD3" w:rsidRPr="00B13B08" w:rsidRDefault="00317DD3" w:rsidP="00E37E9B">
      <w:pPr>
        <w:pStyle w:val="Betarp"/>
        <w:ind w:firstLine="1296"/>
        <w:jc w:val="both"/>
        <w:rPr>
          <w:rFonts w:ascii="Times New Roman" w:hAnsi="Times New Roman" w:cs="Times New Roman"/>
          <w:sz w:val="24"/>
          <w:szCs w:val="24"/>
        </w:rPr>
      </w:pPr>
    </w:p>
    <w:sectPr w:rsidR="00317DD3" w:rsidRPr="00B13B08" w:rsidSect="00D8798E">
      <w:headerReference w:type="even" r:id="rId9"/>
      <w:headerReference w:type="default" r:id="rId10"/>
      <w:footerReference w:type="even" r:id="rId11"/>
      <w:footerReference w:type="default" r:id="rId12"/>
      <w:headerReference w:type="first" r:id="rId13"/>
      <w:footerReference w:type="first" r:id="rId14"/>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C1E" w:rsidRDefault="00EA5C1E" w:rsidP="008D254F">
      <w:pPr>
        <w:spacing w:after="0" w:line="240" w:lineRule="auto"/>
      </w:pPr>
      <w:r>
        <w:separator/>
      </w:r>
    </w:p>
  </w:endnote>
  <w:endnote w:type="continuationSeparator" w:id="0">
    <w:p w:rsidR="00EA5C1E" w:rsidRDefault="00EA5C1E" w:rsidP="008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39" w:rsidRDefault="002423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39" w:rsidRDefault="002423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39" w:rsidRDefault="00242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C1E" w:rsidRDefault="00EA5C1E" w:rsidP="008D254F">
      <w:pPr>
        <w:spacing w:after="0" w:line="240" w:lineRule="auto"/>
      </w:pPr>
      <w:r>
        <w:separator/>
      </w:r>
    </w:p>
  </w:footnote>
  <w:footnote w:type="continuationSeparator" w:id="0">
    <w:p w:rsidR="00EA5C1E" w:rsidRDefault="00EA5C1E" w:rsidP="008D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39" w:rsidRDefault="002423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03490"/>
      <w:docPartObj>
        <w:docPartGallery w:val="Page Numbers (Top of Page)"/>
        <w:docPartUnique/>
      </w:docPartObj>
    </w:sdtPr>
    <w:sdtEndPr/>
    <w:sdtContent>
      <w:p w:rsidR="00242339" w:rsidRDefault="00242339">
        <w:pPr>
          <w:pStyle w:val="Antrats"/>
          <w:jc w:val="center"/>
        </w:pPr>
        <w:r>
          <w:fldChar w:fldCharType="begin"/>
        </w:r>
        <w:r>
          <w:instrText>PAGE   \* MERGEFORMAT</w:instrText>
        </w:r>
        <w:r>
          <w:fldChar w:fldCharType="separate"/>
        </w:r>
        <w:r>
          <w:rPr>
            <w:noProof/>
          </w:rPr>
          <w:t>8</w:t>
        </w:r>
        <w:r>
          <w:rPr>
            <w:noProof/>
          </w:rPr>
          <w:fldChar w:fldCharType="end"/>
        </w:r>
      </w:p>
    </w:sdtContent>
  </w:sdt>
  <w:p w:rsidR="00242339" w:rsidRDefault="00242339" w:rsidP="008D254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39" w:rsidRDefault="00242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158"/>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0EA77C6"/>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31779E"/>
    <w:multiLevelType w:val="hybridMultilevel"/>
    <w:tmpl w:val="7BBA0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D24874"/>
    <w:multiLevelType w:val="hybridMultilevel"/>
    <w:tmpl w:val="B720F8E0"/>
    <w:lvl w:ilvl="0" w:tplc="8B722F0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CF31BF"/>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DDF4E45"/>
    <w:multiLevelType w:val="hybridMultilevel"/>
    <w:tmpl w:val="C524A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7434E9"/>
    <w:multiLevelType w:val="hybridMultilevel"/>
    <w:tmpl w:val="F4C4B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B842CB"/>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BF0B68"/>
    <w:multiLevelType w:val="hybridMultilevel"/>
    <w:tmpl w:val="8CD2D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6B1C6F84"/>
    <w:multiLevelType w:val="hybridMultilevel"/>
    <w:tmpl w:val="DC46E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7A43EC"/>
    <w:multiLevelType w:val="hybridMultilevel"/>
    <w:tmpl w:val="D8688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4061D2"/>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F80519"/>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7"/>
  </w:num>
  <w:num w:numId="5">
    <w:abstractNumId w:val="12"/>
  </w:num>
  <w:num w:numId="6">
    <w:abstractNumId w:val="1"/>
  </w:num>
  <w:num w:numId="7">
    <w:abstractNumId w:val="8"/>
  </w:num>
  <w:num w:numId="8">
    <w:abstractNumId w:val="3"/>
  </w:num>
  <w:num w:numId="9">
    <w:abstractNumId w:val="6"/>
  </w:num>
  <w:num w:numId="10">
    <w:abstractNumId w:val="2"/>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F1"/>
    <w:rsid w:val="00001647"/>
    <w:rsid w:val="0000513E"/>
    <w:rsid w:val="00005EA5"/>
    <w:rsid w:val="00007C1A"/>
    <w:rsid w:val="00014032"/>
    <w:rsid w:val="000213C1"/>
    <w:rsid w:val="000233AB"/>
    <w:rsid w:val="00025A96"/>
    <w:rsid w:val="00030B31"/>
    <w:rsid w:val="00032614"/>
    <w:rsid w:val="00033998"/>
    <w:rsid w:val="00041793"/>
    <w:rsid w:val="00050C71"/>
    <w:rsid w:val="0005549D"/>
    <w:rsid w:val="00060116"/>
    <w:rsid w:val="00061DB3"/>
    <w:rsid w:val="000635FE"/>
    <w:rsid w:val="000655A2"/>
    <w:rsid w:val="00070EAC"/>
    <w:rsid w:val="00073142"/>
    <w:rsid w:val="000741A2"/>
    <w:rsid w:val="00083190"/>
    <w:rsid w:val="00091F81"/>
    <w:rsid w:val="000A3B5D"/>
    <w:rsid w:val="000B30B9"/>
    <w:rsid w:val="000C4EB9"/>
    <w:rsid w:val="000D330F"/>
    <w:rsid w:val="000F2052"/>
    <w:rsid w:val="00102B64"/>
    <w:rsid w:val="001039B2"/>
    <w:rsid w:val="001072BC"/>
    <w:rsid w:val="00110C87"/>
    <w:rsid w:val="001130A2"/>
    <w:rsid w:val="00116B5C"/>
    <w:rsid w:val="00120389"/>
    <w:rsid w:val="001268D9"/>
    <w:rsid w:val="0013015A"/>
    <w:rsid w:val="0014002F"/>
    <w:rsid w:val="001404F7"/>
    <w:rsid w:val="00143935"/>
    <w:rsid w:val="00147467"/>
    <w:rsid w:val="001515C0"/>
    <w:rsid w:val="00153EAF"/>
    <w:rsid w:val="00162232"/>
    <w:rsid w:val="00166A74"/>
    <w:rsid w:val="00166BDB"/>
    <w:rsid w:val="00171DAD"/>
    <w:rsid w:val="00186ECA"/>
    <w:rsid w:val="00192816"/>
    <w:rsid w:val="00195EB8"/>
    <w:rsid w:val="00197E2D"/>
    <w:rsid w:val="001A2275"/>
    <w:rsid w:val="001A4526"/>
    <w:rsid w:val="001A46E1"/>
    <w:rsid w:val="001B1045"/>
    <w:rsid w:val="001B11D2"/>
    <w:rsid w:val="001B4B63"/>
    <w:rsid w:val="001B4B77"/>
    <w:rsid w:val="001B61EE"/>
    <w:rsid w:val="001B675B"/>
    <w:rsid w:val="001D7A7D"/>
    <w:rsid w:val="001E0FA9"/>
    <w:rsid w:val="001E1017"/>
    <w:rsid w:val="001F2465"/>
    <w:rsid w:val="001F5EE6"/>
    <w:rsid w:val="0020028B"/>
    <w:rsid w:val="00200E8F"/>
    <w:rsid w:val="0020289B"/>
    <w:rsid w:val="00204C8B"/>
    <w:rsid w:val="00205737"/>
    <w:rsid w:val="00210B97"/>
    <w:rsid w:val="00217081"/>
    <w:rsid w:val="002232A9"/>
    <w:rsid w:val="00226DC0"/>
    <w:rsid w:val="00231563"/>
    <w:rsid w:val="00231EF4"/>
    <w:rsid w:val="002421D6"/>
    <w:rsid w:val="00242339"/>
    <w:rsid w:val="00246996"/>
    <w:rsid w:val="0024779A"/>
    <w:rsid w:val="00252D4D"/>
    <w:rsid w:val="00253C6E"/>
    <w:rsid w:val="00271FD7"/>
    <w:rsid w:val="002726E3"/>
    <w:rsid w:val="00272E9E"/>
    <w:rsid w:val="00276CC3"/>
    <w:rsid w:val="00282685"/>
    <w:rsid w:val="00293794"/>
    <w:rsid w:val="002A43DF"/>
    <w:rsid w:val="002A5253"/>
    <w:rsid w:val="002A54D3"/>
    <w:rsid w:val="002B3BB5"/>
    <w:rsid w:val="002C01FC"/>
    <w:rsid w:val="002C60AB"/>
    <w:rsid w:val="002C67BC"/>
    <w:rsid w:val="002C75E3"/>
    <w:rsid w:val="002D4052"/>
    <w:rsid w:val="002D6F8E"/>
    <w:rsid w:val="002E0044"/>
    <w:rsid w:val="002E0225"/>
    <w:rsid w:val="002E392D"/>
    <w:rsid w:val="002E59F9"/>
    <w:rsid w:val="002E763A"/>
    <w:rsid w:val="002E7828"/>
    <w:rsid w:val="00301954"/>
    <w:rsid w:val="00317DD3"/>
    <w:rsid w:val="003313CD"/>
    <w:rsid w:val="00331BE2"/>
    <w:rsid w:val="003366C7"/>
    <w:rsid w:val="003426D0"/>
    <w:rsid w:val="00345BF1"/>
    <w:rsid w:val="00347E78"/>
    <w:rsid w:val="00352807"/>
    <w:rsid w:val="0036682D"/>
    <w:rsid w:val="0037001F"/>
    <w:rsid w:val="003719CC"/>
    <w:rsid w:val="00372DD2"/>
    <w:rsid w:val="00376C4F"/>
    <w:rsid w:val="003774CD"/>
    <w:rsid w:val="003811AA"/>
    <w:rsid w:val="00387AA0"/>
    <w:rsid w:val="00391E92"/>
    <w:rsid w:val="003A3BE7"/>
    <w:rsid w:val="003B6656"/>
    <w:rsid w:val="003C7A2F"/>
    <w:rsid w:val="003E399B"/>
    <w:rsid w:val="003E6867"/>
    <w:rsid w:val="003F4340"/>
    <w:rsid w:val="00425EA0"/>
    <w:rsid w:val="00430FFC"/>
    <w:rsid w:val="004405A7"/>
    <w:rsid w:val="004516AE"/>
    <w:rsid w:val="00452BED"/>
    <w:rsid w:val="00453DD6"/>
    <w:rsid w:val="00455716"/>
    <w:rsid w:val="004558A4"/>
    <w:rsid w:val="00460043"/>
    <w:rsid w:val="00463759"/>
    <w:rsid w:val="00464BD7"/>
    <w:rsid w:val="00465ADB"/>
    <w:rsid w:val="004660E0"/>
    <w:rsid w:val="00467680"/>
    <w:rsid w:val="0047026B"/>
    <w:rsid w:val="00472889"/>
    <w:rsid w:val="00477652"/>
    <w:rsid w:val="00482CF4"/>
    <w:rsid w:val="0049040E"/>
    <w:rsid w:val="004A3541"/>
    <w:rsid w:val="004A5C1F"/>
    <w:rsid w:val="004B4C60"/>
    <w:rsid w:val="004C295D"/>
    <w:rsid w:val="004C4B7E"/>
    <w:rsid w:val="004C4E98"/>
    <w:rsid w:val="004D0BA6"/>
    <w:rsid w:val="004D5634"/>
    <w:rsid w:val="004D645C"/>
    <w:rsid w:val="004E2E43"/>
    <w:rsid w:val="004E6914"/>
    <w:rsid w:val="004F51BD"/>
    <w:rsid w:val="004F7803"/>
    <w:rsid w:val="00506BB0"/>
    <w:rsid w:val="00521513"/>
    <w:rsid w:val="00523344"/>
    <w:rsid w:val="00523404"/>
    <w:rsid w:val="005272E6"/>
    <w:rsid w:val="00531BD6"/>
    <w:rsid w:val="00533485"/>
    <w:rsid w:val="005448BC"/>
    <w:rsid w:val="005454F3"/>
    <w:rsid w:val="00550487"/>
    <w:rsid w:val="00550E08"/>
    <w:rsid w:val="00561C1B"/>
    <w:rsid w:val="005702CC"/>
    <w:rsid w:val="00575FD5"/>
    <w:rsid w:val="00580DE1"/>
    <w:rsid w:val="00583A6A"/>
    <w:rsid w:val="00584FBA"/>
    <w:rsid w:val="005859DB"/>
    <w:rsid w:val="00585DE7"/>
    <w:rsid w:val="00586061"/>
    <w:rsid w:val="00586A8C"/>
    <w:rsid w:val="0059034E"/>
    <w:rsid w:val="005A2B62"/>
    <w:rsid w:val="005A3950"/>
    <w:rsid w:val="005B4121"/>
    <w:rsid w:val="005C3576"/>
    <w:rsid w:val="005C6E80"/>
    <w:rsid w:val="005D09C0"/>
    <w:rsid w:val="005F2A0C"/>
    <w:rsid w:val="005F2CB9"/>
    <w:rsid w:val="005F515E"/>
    <w:rsid w:val="005F675C"/>
    <w:rsid w:val="006005EA"/>
    <w:rsid w:val="00602B4A"/>
    <w:rsid w:val="006036DA"/>
    <w:rsid w:val="0062402F"/>
    <w:rsid w:val="006265FE"/>
    <w:rsid w:val="00626EB4"/>
    <w:rsid w:val="006304C9"/>
    <w:rsid w:val="00630F28"/>
    <w:rsid w:val="00632A55"/>
    <w:rsid w:val="0063341A"/>
    <w:rsid w:val="006410B3"/>
    <w:rsid w:val="00642A5B"/>
    <w:rsid w:val="006431BB"/>
    <w:rsid w:val="00646D26"/>
    <w:rsid w:val="00647A7E"/>
    <w:rsid w:val="0065571D"/>
    <w:rsid w:val="00656D27"/>
    <w:rsid w:val="00661FB8"/>
    <w:rsid w:val="00663BB2"/>
    <w:rsid w:val="00665B0A"/>
    <w:rsid w:val="0066616D"/>
    <w:rsid w:val="00674812"/>
    <w:rsid w:val="00693F12"/>
    <w:rsid w:val="00697EDC"/>
    <w:rsid w:val="006A2991"/>
    <w:rsid w:val="006A352C"/>
    <w:rsid w:val="006A6CF7"/>
    <w:rsid w:val="006B3A5E"/>
    <w:rsid w:val="006C326A"/>
    <w:rsid w:val="006C43EF"/>
    <w:rsid w:val="006C6538"/>
    <w:rsid w:val="006D3CDE"/>
    <w:rsid w:val="006E03FD"/>
    <w:rsid w:val="006E5298"/>
    <w:rsid w:val="006E7385"/>
    <w:rsid w:val="006F0D74"/>
    <w:rsid w:val="006F23EA"/>
    <w:rsid w:val="006F2D80"/>
    <w:rsid w:val="00702E9E"/>
    <w:rsid w:val="00710E28"/>
    <w:rsid w:val="00721CEE"/>
    <w:rsid w:val="00721D2B"/>
    <w:rsid w:val="0073013B"/>
    <w:rsid w:val="007349AE"/>
    <w:rsid w:val="00734BE5"/>
    <w:rsid w:val="007376E3"/>
    <w:rsid w:val="0074260C"/>
    <w:rsid w:val="0075208C"/>
    <w:rsid w:val="00752F82"/>
    <w:rsid w:val="00754CA6"/>
    <w:rsid w:val="00757773"/>
    <w:rsid w:val="00760583"/>
    <w:rsid w:val="00765CAA"/>
    <w:rsid w:val="00783A16"/>
    <w:rsid w:val="007917B8"/>
    <w:rsid w:val="00795409"/>
    <w:rsid w:val="007958C0"/>
    <w:rsid w:val="007B68F0"/>
    <w:rsid w:val="007D1B85"/>
    <w:rsid w:val="007D63E3"/>
    <w:rsid w:val="007E6B0E"/>
    <w:rsid w:val="007E6C82"/>
    <w:rsid w:val="007F73FB"/>
    <w:rsid w:val="00803C31"/>
    <w:rsid w:val="00805370"/>
    <w:rsid w:val="00814236"/>
    <w:rsid w:val="0082613D"/>
    <w:rsid w:val="00827DDC"/>
    <w:rsid w:val="008329F0"/>
    <w:rsid w:val="00837C49"/>
    <w:rsid w:val="0084267C"/>
    <w:rsid w:val="00854D13"/>
    <w:rsid w:val="00856BB0"/>
    <w:rsid w:val="00865B4B"/>
    <w:rsid w:val="008711CC"/>
    <w:rsid w:val="00875460"/>
    <w:rsid w:val="0088322A"/>
    <w:rsid w:val="0089131A"/>
    <w:rsid w:val="00893E3A"/>
    <w:rsid w:val="008948F0"/>
    <w:rsid w:val="00897588"/>
    <w:rsid w:val="008A3D41"/>
    <w:rsid w:val="008B0D4E"/>
    <w:rsid w:val="008B453F"/>
    <w:rsid w:val="008B6643"/>
    <w:rsid w:val="008C41F0"/>
    <w:rsid w:val="008C49DB"/>
    <w:rsid w:val="008C7BB6"/>
    <w:rsid w:val="008D254F"/>
    <w:rsid w:val="008D2E1B"/>
    <w:rsid w:val="008D504E"/>
    <w:rsid w:val="008E5CB4"/>
    <w:rsid w:val="008F1B72"/>
    <w:rsid w:val="008F6178"/>
    <w:rsid w:val="0091364F"/>
    <w:rsid w:val="009152B7"/>
    <w:rsid w:val="0092034E"/>
    <w:rsid w:val="009275D4"/>
    <w:rsid w:val="0093643A"/>
    <w:rsid w:val="0093788E"/>
    <w:rsid w:val="0094349D"/>
    <w:rsid w:val="00945C03"/>
    <w:rsid w:val="00947623"/>
    <w:rsid w:val="00952D44"/>
    <w:rsid w:val="00955F46"/>
    <w:rsid w:val="00956348"/>
    <w:rsid w:val="00963583"/>
    <w:rsid w:val="00964126"/>
    <w:rsid w:val="00964FA1"/>
    <w:rsid w:val="00965D95"/>
    <w:rsid w:val="00972529"/>
    <w:rsid w:val="00994810"/>
    <w:rsid w:val="009A1ACF"/>
    <w:rsid w:val="009A1D4D"/>
    <w:rsid w:val="009B4EFA"/>
    <w:rsid w:val="009B65B0"/>
    <w:rsid w:val="009C0C5D"/>
    <w:rsid w:val="009C1CEA"/>
    <w:rsid w:val="009C3A2D"/>
    <w:rsid w:val="009D4E22"/>
    <w:rsid w:val="009D7FF8"/>
    <w:rsid w:val="009E55ED"/>
    <w:rsid w:val="009E79CD"/>
    <w:rsid w:val="009F14AE"/>
    <w:rsid w:val="00A0104A"/>
    <w:rsid w:val="00A01C97"/>
    <w:rsid w:val="00A10F00"/>
    <w:rsid w:val="00A216C5"/>
    <w:rsid w:val="00A21CDD"/>
    <w:rsid w:val="00A22F5D"/>
    <w:rsid w:val="00A23B55"/>
    <w:rsid w:val="00A240D5"/>
    <w:rsid w:val="00A27180"/>
    <w:rsid w:val="00A345B5"/>
    <w:rsid w:val="00A35AE7"/>
    <w:rsid w:val="00A408AF"/>
    <w:rsid w:val="00A430D5"/>
    <w:rsid w:val="00A45100"/>
    <w:rsid w:val="00A45B70"/>
    <w:rsid w:val="00A46F46"/>
    <w:rsid w:val="00A569BA"/>
    <w:rsid w:val="00A56FE3"/>
    <w:rsid w:val="00A82A15"/>
    <w:rsid w:val="00A8415D"/>
    <w:rsid w:val="00A85D59"/>
    <w:rsid w:val="00A874A0"/>
    <w:rsid w:val="00A92619"/>
    <w:rsid w:val="00A928CB"/>
    <w:rsid w:val="00A94B6C"/>
    <w:rsid w:val="00A96C61"/>
    <w:rsid w:val="00AA4978"/>
    <w:rsid w:val="00AA4AE1"/>
    <w:rsid w:val="00AB2F73"/>
    <w:rsid w:val="00AC12FE"/>
    <w:rsid w:val="00AC2EFB"/>
    <w:rsid w:val="00AD36DE"/>
    <w:rsid w:val="00AD6EA6"/>
    <w:rsid w:val="00AE2EEE"/>
    <w:rsid w:val="00AE54F7"/>
    <w:rsid w:val="00AF6896"/>
    <w:rsid w:val="00B064FA"/>
    <w:rsid w:val="00B10837"/>
    <w:rsid w:val="00B11745"/>
    <w:rsid w:val="00B12380"/>
    <w:rsid w:val="00B13B08"/>
    <w:rsid w:val="00B2062A"/>
    <w:rsid w:val="00B21218"/>
    <w:rsid w:val="00B22F0A"/>
    <w:rsid w:val="00B23103"/>
    <w:rsid w:val="00B3026C"/>
    <w:rsid w:val="00B32278"/>
    <w:rsid w:val="00B330C9"/>
    <w:rsid w:val="00B35048"/>
    <w:rsid w:val="00B40688"/>
    <w:rsid w:val="00B42FBF"/>
    <w:rsid w:val="00B45FF8"/>
    <w:rsid w:val="00B505C1"/>
    <w:rsid w:val="00B62360"/>
    <w:rsid w:val="00B643DA"/>
    <w:rsid w:val="00B65EE7"/>
    <w:rsid w:val="00B6671E"/>
    <w:rsid w:val="00B70FD8"/>
    <w:rsid w:val="00B7287B"/>
    <w:rsid w:val="00B77E9F"/>
    <w:rsid w:val="00B826E8"/>
    <w:rsid w:val="00B828A2"/>
    <w:rsid w:val="00B87569"/>
    <w:rsid w:val="00B92E6C"/>
    <w:rsid w:val="00B9445D"/>
    <w:rsid w:val="00B948A2"/>
    <w:rsid w:val="00BA4B61"/>
    <w:rsid w:val="00BA5E94"/>
    <w:rsid w:val="00BB2BE8"/>
    <w:rsid w:val="00BB2D37"/>
    <w:rsid w:val="00BC3741"/>
    <w:rsid w:val="00BD2A7B"/>
    <w:rsid w:val="00BD349D"/>
    <w:rsid w:val="00BD3A74"/>
    <w:rsid w:val="00BF3E4F"/>
    <w:rsid w:val="00BF5B9A"/>
    <w:rsid w:val="00C15EBA"/>
    <w:rsid w:val="00C35189"/>
    <w:rsid w:val="00C35615"/>
    <w:rsid w:val="00C36052"/>
    <w:rsid w:val="00C36EA7"/>
    <w:rsid w:val="00C370AC"/>
    <w:rsid w:val="00C5167C"/>
    <w:rsid w:val="00C5355F"/>
    <w:rsid w:val="00C546EB"/>
    <w:rsid w:val="00C55DA0"/>
    <w:rsid w:val="00C5734E"/>
    <w:rsid w:val="00C617DB"/>
    <w:rsid w:val="00C63C14"/>
    <w:rsid w:val="00C7213D"/>
    <w:rsid w:val="00C74A95"/>
    <w:rsid w:val="00C7628A"/>
    <w:rsid w:val="00C8118B"/>
    <w:rsid w:val="00C84637"/>
    <w:rsid w:val="00C87785"/>
    <w:rsid w:val="00C87AB8"/>
    <w:rsid w:val="00C93BB8"/>
    <w:rsid w:val="00CA0D14"/>
    <w:rsid w:val="00CA53B0"/>
    <w:rsid w:val="00CB2570"/>
    <w:rsid w:val="00CB3BC5"/>
    <w:rsid w:val="00CB4C81"/>
    <w:rsid w:val="00CB7E38"/>
    <w:rsid w:val="00CC5F92"/>
    <w:rsid w:val="00CD6097"/>
    <w:rsid w:val="00CE717D"/>
    <w:rsid w:val="00CF6027"/>
    <w:rsid w:val="00CF630F"/>
    <w:rsid w:val="00D0142B"/>
    <w:rsid w:val="00D10B9E"/>
    <w:rsid w:val="00D155CA"/>
    <w:rsid w:val="00D1785B"/>
    <w:rsid w:val="00D23226"/>
    <w:rsid w:val="00D24698"/>
    <w:rsid w:val="00D264E9"/>
    <w:rsid w:val="00D318A1"/>
    <w:rsid w:val="00D325C1"/>
    <w:rsid w:val="00D32E06"/>
    <w:rsid w:val="00D348EB"/>
    <w:rsid w:val="00D40008"/>
    <w:rsid w:val="00D4092C"/>
    <w:rsid w:val="00D40C54"/>
    <w:rsid w:val="00D423BD"/>
    <w:rsid w:val="00D51326"/>
    <w:rsid w:val="00D54167"/>
    <w:rsid w:val="00D5478C"/>
    <w:rsid w:val="00D567F2"/>
    <w:rsid w:val="00D56FD1"/>
    <w:rsid w:val="00D61BE7"/>
    <w:rsid w:val="00D623FD"/>
    <w:rsid w:val="00D7196F"/>
    <w:rsid w:val="00D71A82"/>
    <w:rsid w:val="00D7284C"/>
    <w:rsid w:val="00D86705"/>
    <w:rsid w:val="00D8798E"/>
    <w:rsid w:val="00D94DB7"/>
    <w:rsid w:val="00DA1435"/>
    <w:rsid w:val="00DA195F"/>
    <w:rsid w:val="00DA2E02"/>
    <w:rsid w:val="00DB0D80"/>
    <w:rsid w:val="00DB2715"/>
    <w:rsid w:val="00DB4090"/>
    <w:rsid w:val="00DC0F4F"/>
    <w:rsid w:val="00DC1634"/>
    <w:rsid w:val="00DD1E7D"/>
    <w:rsid w:val="00DE040A"/>
    <w:rsid w:val="00DE2F6D"/>
    <w:rsid w:val="00DE3C2B"/>
    <w:rsid w:val="00E016D7"/>
    <w:rsid w:val="00E02688"/>
    <w:rsid w:val="00E15BB6"/>
    <w:rsid w:val="00E208A7"/>
    <w:rsid w:val="00E3558C"/>
    <w:rsid w:val="00E35C6D"/>
    <w:rsid w:val="00E3737E"/>
    <w:rsid w:val="00E37E9B"/>
    <w:rsid w:val="00E41310"/>
    <w:rsid w:val="00E46732"/>
    <w:rsid w:val="00E5267B"/>
    <w:rsid w:val="00E537AA"/>
    <w:rsid w:val="00E550F4"/>
    <w:rsid w:val="00E574C3"/>
    <w:rsid w:val="00E61F1E"/>
    <w:rsid w:val="00E72576"/>
    <w:rsid w:val="00E82301"/>
    <w:rsid w:val="00E84D82"/>
    <w:rsid w:val="00EA4FFE"/>
    <w:rsid w:val="00EA5C1E"/>
    <w:rsid w:val="00EB5409"/>
    <w:rsid w:val="00EB6C9E"/>
    <w:rsid w:val="00EC18EC"/>
    <w:rsid w:val="00EC59D0"/>
    <w:rsid w:val="00ED6986"/>
    <w:rsid w:val="00ED74E9"/>
    <w:rsid w:val="00EE101A"/>
    <w:rsid w:val="00EE4CF1"/>
    <w:rsid w:val="00EE6654"/>
    <w:rsid w:val="00EE6717"/>
    <w:rsid w:val="00EE7377"/>
    <w:rsid w:val="00EF06BA"/>
    <w:rsid w:val="00EF6DB5"/>
    <w:rsid w:val="00F00222"/>
    <w:rsid w:val="00F01DCE"/>
    <w:rsid w:val="00F17815"/>
    <w:rsid w:val="00F224FD"/>
    <w:rsid w:val="00F25D25"/>
    <w:rsid w:val="00F301AF"/>
    <w:rsid w:val="00F350BF"/>
    <w:rsid w:val="00F355AD"/>
    <w:rsid w:val="00F4116A"/>
    <w:rsid w:val="00F50DBD"/>
    <w:rsid w:val="00F51C04"/>
    <w:rsid w:val="00F66896"/>
    <w:rsid w:val="00F67383"/>
    <w:rsid w:val="00F96FA8"/>
    <w:rsid w:val="00FA0867"/>
    <w:rsid w:val="00FA0CF0"/>
    <w:rsid w:val="00FA1A48"/>
    <w:rsid w:val="00FA24EE"/>
    <w:rsid w:val="00FA3A69"/>
    <w:rsid w:val="00FA45C2"/>
    <w:rsid w:val="00FA527D"/>
    <w:rsid w:val="00FB5861"/>
    <w:rsid w:val="00FC2F36"/>
    <w:rsid w:val="00FD0AF7"/>
    <w:rsid w:val="00FE461A"/>
    <w:rsid w:val="00FF16DE"/>
    <w:rsid w:val="00FF339A"/>
    <w:rsid w:val="00FF38E6"/>
    <w:rsid w:val="00FF4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FACAC2C-6805-4532-9629-B5B0FDD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298"/>
  </w:style>
  <w:style w:type="paragraph" w:styleId="Antrat1">
    <w:name w:val="heading 1"/>
    <w:basedOn w:val="prastasis"/>
    <w:link w:val="Antrat1Diagrama"/>
    <w:uiPriority w:val="9"/>
    <w:qFormat/>
    <w:rsid w:val="008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3643A"/>
    <w:rPr>
      <w:b/>
      <w:bCs/>
    </w:rPr>
  </w:style>
  <w:style w:type="character" w:customStyle="1" w:styleId="apple-converted-space">
    <w:name w:val="apple-converted-space"/>
    <w:basedOn w:val="Numatytasispastraiposriftas"/>
    <w:rsid w:val="00D567F2"/>
  </w:style>
  <w:style w:type="character" w:styleId="Emfaz">
    <w:name w:val="Emphasis"/>
    <w:basedOn w:val="Numatytasispastraiposriftas"/>
    <w:uiPriority w:val="20"/>
    <w:qFormat/>
    <w:rsid w:val="00D567F2"/>
    <w:rPr>
      <w:i/>
      <w:iCs/>
    </w:rPr>
  </w:style>
  <w:style w:type="paragraph" w:styleId="Betarp">
    <w:name w:val="No Spacing"/>
    <w:uiPriority w:val="1"/>
    <w:qFormat/>
    <w:rsid w:val="00CE717D"/>
    <w:pPr>
      <w:spacing w:after="0" w:line="240" w:lineRule="auto"/>
    </w:pPr>
  </w:style>
  <w:style w:type="table" w:customStyle="1" w:styleId="TableGrid">
    <w:name w:val="TableGrid"/>
    <w:rsid w:val="00FF16DE"/>
    <w:pPr>
      <w:spacing w:after="0" w:line="240" w:lineRule="auto"/>
    </w:pPr>
    <w:rPr>
      <w:rFonts w:eastAsiaTheme="minorEastAsia"/>
      <w:lang w:eastAsia="lt-LT"/>
    </w:rPr>
    <w:tblPr>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rsid w:val="00301954"/>
    <w:pPr>
      <w:spacing w:after="0" w:line="36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01954"/>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875460"/>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533485"/>
    <w:pPr>
      <w:ind w:left="720"/>
      <w:contextualSpacing/>
    </w:pPr>
  </w:style>
  <w:style w:type="character" w:styleId="Hipersaitas">
    <w:name w:val="Hyperlink"/>
    <w:basedOn w:val="Numatytasispastraiposriftas"/>
    <w:uiPriority w:val="99"/>
    <w:unhideWhenUsed/>
    <w:rsid w:val="005859DB"/>
    <w:rPr>
      <w:color w:val="0000FF" w:themeColor="hyperlink"/>
      <w:u w:val="single"/>
    </w:rPr>
  </w:style>
  <w:style w:type="character" w:customStyle="1" w:styleId="Neapdorotaspaminjimas1">
    <w:name w:val="Neapdorotas paminėjimas1"/>
    <w:basedOn w:val="Numatytasispastraiposriftas"/>
    <w:uiPriority w:val="99"/>
    <w:semiHidden/>
    <w:unhideWhenUsed/>
    <w:rsid w:val="005859DB"/>
    <w:rPr>
      <w:color w:val="808080"/>
      <w:shd w:val="clear" w:color="auto" w:fill="E6E6E6"/>
    </w:rPr>
  </w:style>
  <w:style w:type="paragraph" w:styleId="Antrats">
    <w:name w:val="header"/>
    <w:basedOn w:val="prastasis"/>
    <w:link w:val="AntratsDiagrama"/>
    <w:uiPriority w:val="99"/>
    <w:unhideWhenUsed/>
    <w:rsid w:val="008D25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254F"/>
  </w:style>
  <w:style w:type="paragraph" w:styleId="Porat">
    <w:name w:val="footer"/>
    <w:basedOn w:val="prastasis"/>
    <w:link w:val="PoratDiagrama"/>
    <w:uiPriority w:val="99"/>
    <w:unhideWhenUsed/>
    <w:rsid w:val="008D25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254F"/>
  </w:style>
  <w:style w:type="paragraph" w:styleId="Debesliotekstas">
    <w:name w:val="Balloon Text"/>
    <w:basedOn w:val="prastasis"/>
    <w:link w:val="DebesliotekstasDiagrama"/>
    <w:rsid w:val="002A54D3"/>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rsid w:val="002A54D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58484">
      <w:bodyDiv w:val="1"/>
      <w:marLeft w:val="0"/>
      <w:marRight w:val="0"/>
      <w:marTop w:val="0"/>
      <w:marBottom w:val="0"/>
      <w:divBdr>
        <w:top w:val="none" w:sz="0" w:space="0" w:color="auto"/>
        <w:left w:val="none" w:sz="0" w:space="0" w:color="auto"/>
        <w:bottom w:val="none" w:sz="0" w:space="0" w:color="auto"/>
        <w:right w:val="none" w:sz="0" w:space="0" w:color="auto"/>
      </w:divBdr>
    </w:div>
    <w:div w:id="291400600">
      <w:bodyDiv w:val="1"/>
      <w:marLeft w:val="0"/>
      <w:marRight w:val="0"/>
      <w:marTop w:val="0"/>
      <w:marBottom w:val="0"/>
      <w:divBdr>
        <w:top w:val="none" w:sz="0" w:space="0" w:color="auto"/>
        <w:left w:val="none" w:sz="0" w:space="0" w:color="auto"/>
        <w:bottom w:val="none" w:sz="0" w:space="0" w:color="auto"/>
        <w:right w:val="none" w:sz="0" w:space="0" w:color="auto"/>
      </w:divBdr>
    </w:div>
    <w:div w:id="370300860">
      <w:bodyDiv w:val="1"/>
      <w:marLeft w:val="0"/>
      <w:marRight w:val="0"/>
      <w:marTop w:val="0"/>
      <w:marBottom w:val="0"/>
      <w:divBdr>
        <w:top w:val="none" w:sz="0" w:space="0" w:color="auto"/>
        <w:left w:val="none" w:sz="0" w:space="0" w:color="auto"/>
        <w:bottom w:val="none" w:sz="0" w:space="0" w:color="auto"/>
        <w:right w:val="none" w:sz="0" w:space="0" w:color="auto"/>
      </w:divBdr>
    </w:div>
    <w:div w:id="420686997">
      <w:bodyDiv w:val="1"/>
      <w:marLeft w:val="0"/>
      <w:marRight w:val="0"/>
      <w:marTop w:val="0"/>
      <w:marBottom w:val="0"/>
      <w:divBdr>
        <w:top w:val="none" w:sz="0" w:space="0" w:color="auto"/>
        <w:left w:val="none" w:sz="0" w:space="0" w:color="auto"/>
        <w:bottom w:val="none" w:sz="0" w:space="0" w:color="auto"/>
        <w:right w:val="none" w:sz="0" w:space="0" w:color="auto"/>
      </w:divBdr>
    </w:div>
    <w:div w:id="504244010">
      <w:bodyDiv w:val="1"/>
      <w:marLeft w:val="0"/>
      <w:marRight w:val="0"/>
      <w:marTop w:val="0"/>
      <w:marBottom w:val="0"/>
      <w:divBdr>
        <w:top w:val="none" w:sz="0" w:space="0" w:color="auto"/>
        <w:left w:val="none" w:sz="0" w:space="0" w:color="auto"/>
        <w:bottom w:val="none" w:sz="0" w:space="0" w:color="auto"/>
        <w:right w:val="none" w:sz="0" w:space="0" w:color="auto"/>
      </w:divBdr>
    </w:div>
    <w:div w:id="540480269">
      <w:bodyDiv w:val="1"/>
      <w:marLeft w:val="0"/>
      <w:marRight w:val="0"/>
      <w:marTop w:val="0"/>
      <w:marBottom w:val="0"/>
      <w:divBdr>
        <w:top w:val="none" w:sz="0" w:space="0" w:color="auto"/>
        <w:left w:val="none" w:sz="0" w:space="0" w:color="auto"/>
        <w:bottom w:val="none" w:sz="0" w:space="0" w:color="auto"/>
        <w:right w:val="none" w:sz="0" w:space="0" w:color="auto"/>
      </w:divBdr>
    </w:div>
    <w:div w:id="593319589">
      <w:bodyDiv w:val="1"/>
      <w:marLeft w:val="0"/>
      <w:marRight w:val="0"/>
      <w:marTop w:val="0"/>
      <w:marBottom w:val="0"/>
      <w:divBdr>
        <w:top w:val="none" w:sz="0" w:space="0" w:color="auto"/>
        <w:left w:val="none" w:sz="0" w:space="0" w:color="auto"/>
        <w:bottom w:val="none" w:sz="0" w:space="0" w:color="auto"/>
        <w:right w:val="none" w:sz="0" w:space="0" w:color="auto"/>
      </w:divBdr>
    </w:div>
    <w:div w:id="610360651">
      <w:bodyDiv w:val="1"/>
      <w:marLeft w:val="0"/>
      <w:marRight w:val="0"/>
      <w:marTop w:val="0"/>
      <w:marBottom w:val="0"/>
      <w:divBdr>
        <w:top w:val="none" w:sz="0" w:space="0" w:color="auto"/>
        <w:left w:val="none" w:sz="0" w:space="0" w:color="auto"/>
        <w:bottom w:val="none" w:sz="0" w:space="0" w:color="auto"/>
        <w:right w:val="none" w:sz="0" w:space="0" w:color="auto"/>
      </w:divBdr>
    </w:div>
    <w:div w:id="1053313476">
      <w:bodyDiv w:val="1"/>
      <w:marLeft w:val="0"/>
      <w:marRight w:val="0"/>
      <w:marTop w:val="0"/>
      <w:marBottom w:val="0"/>
      <w:divBdr>
        <w:top w:val="none" w:sz="0" w:space="0" w:color="auto"/>
        <w:left w:val="none" w:sz="0" w:space="0" w:color="auto"/>
        <w:bottom w:val="none" w:sz="0" w:space="0" w:color="auto"/>
        <w:right w:val="none" w:sz="0" w:space="0" w:color="auto"/>
      </w:divBdr>
    </w:div>
    <w:div w:id="1107966019">
      <w:bodyDiv w:val="1"/>
      <w:marLeft w:val="0"/>
      <w:marRight w:val="0"/>
      <w:marTop w:val="0"/>
      <w:marBottom w:val="0"/>
      <w:divBdr>
        <w:top w:val="none" w:sz="0" w:space="0" w:color="auto"/>
        <w:left w:val="none" w:sz="0" w:space="0" w:color="auto"/>
        <w:bottom w:val="none" w:sz="0" w:space="0" w:color="auto"/>
        <w:right w:val="none" w:sz="0" w:space="0" w:color="auto"/>
      </w:divBdr>
    </w:div>
    <w:div w:id="1158766406">
      <w:bodyDiv w:val="1"/>
      <w:marLeft w:val="0"/>
      <w:marRight w:val="0"/>
      <w:marTop w:val="0"/>
      <w:marBottom w:val="0"/>
      <w:divBdr>
        <w:top w:val="none" w:sz="0" w:space="0" w:color="auto"/>
        <w:left w:val="none" w:sz="0" w:space="0" w:color="auto"/>
        <w:bottom w:val="none" w:sz="0" w:space="0" w:color="auto"/>
        <w:right w:val="none" w:sz="0" w:space="0" w:color="auto"/>
      </w:divBdr>
    </w:div>
    <w:div w:id="1160926907">
      <w:bodyDiv w:val="1"/>
      <w:marLeft w:val="0"/>
      <w:marRight w:val="0"/>
      <w:marTop w:val="0"/>
      <w:marBottom w:val="0"/>
      <w:divBdr>
        <w:top w:val="none" w:sz="0" w:space="0" w:color="auto"/>
        <w:left w:val="none" w:sz="0" w:space="0" w:color="auto"/>
        <w:bottom w:val="none" w:sz="0" w:space="0" w:color="auto"/>
        <w:right w:val="none" w:sz="0" w:space="0" w:color="auto"/>
      </w:divBdr>
    </w:div>
    <w:div w:id="1207445991">
      <w:bodyDiv w:val="1"/>
      <w:marLeft w:val="0"/>
      <w:marRight w:val="0"/>
      <w:marTop w:val="0"/>
      <w:marBottom w:val="0"/>
      <w:divBdr>
        <w:top w:val="none" w:sz="0" w:space="0" w:color="auto"/>
        <w:left w:val="none" w:sz="0" w:space="0" w:color="auto"/>
        <w:bottom w:val="none" w:sz="0" w:space="0" w:color="auto"/>
        <w:right w:val="none" w:sz="0" w:space="0" w:color="auto"/>
      </w:divBdr>
    </w:div>
    <w:div w:id="1269461106">
      <w:bodyDiv w:val="1"/>
      <w:marLeft w:val="0"/>
      <w:marRight w:val="0"/>
      <w:marTop w:val="0"/>
      <w:marBottom w:val="0"/>
      <w:divBdr>
        <w:top w:val="none" w:sz="0" w:space="0" w:color="auto"/>
        <w:left w:val="none" w:sz="0" w:space="0" w:color="auto"/>
        <w:bottom w:val="none" w:sz="0" w:space="0" w:color="auto"/>
        <w:right w:val="none" w:sz="0" w:space="0" w:color="auto"/>
      </w:divBdr>
    </w:div>
    <w:div w:id="1628463446">
      <w:bodyDiv w:val="1"/>
      <w:marLeft w:val="0"/>
      <w:marRight w:val="0"/>
      <w:marTop w:val="0"/>
      <w:marBottom w:val="0"/>
      <w:divBdr>
        <w:top w:val="none" w:sz="0" w:space="0" w:color="auto"/>
        <w:left w:val="none" w:sz="0" w:space="0" w:color="auto"/>
        <w:bottom w:val="none" w:sz="0" w:space="0" w:color="auto"/>
        <w:right w:val="none" w:sz="0" w:space="0" w:color="auto"/>
      </w:divBdr>
    </w:div>
    <w:div w:id="1882982095">
      <w:bodyDiv w:val="1"/>
      <w:marLeft w:val="0"/>
      <w:marRight w:val="0"/>
      <w:marTop w:val="0"/>
      <w:marBottom w:val="0"/>
      <w:divBdr>
        <w:top w:val="none" w:sz="0" w:space="0" w:color="auto"/>
        <w:left w:val="none" w:sz="0" w:space="0" w:color="auto"/>
        <w:bottom w:val="none" w:sz="0" w:space="0" w:color="auto"/>
        <w:right w:val="none" w:sz="0" w:space="0" w:color="auto"/>
      </w:divBdr>
    </w:div>
    <w:div w:id="1909531797">
      <w:bodyDiv w:val="1"/>
      <w:marLeft w:val="0"/>
      <w:marRight w:val="0"/>
      <w:marTop w:val="0"/>
      <w:marBottom w:val="0"/>
      <w:divBdr>
        <w:top w:val="none" w:sz="0" w:space="0" w:color="auto"/>
        <w:left w:val="none" w:sz="0" w:space="0" w:color="auto"/>
        <w:bottom w:val="none" w:sz="0" w:space="0" w:color="auto"/>
        <w:right w:val="none" w:sz="0" w:space="0" w:color="auto"/>
      </w:divBdr>
    </w:div>
    <w:div w:id="19999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b="1">
                <a:solidFill>
                  <a:schemeClr val="tx1"/>
                </a:solidFill>
                <a:latin typeface="Times New Roman" panose="02020603050405020304" pitchFamily="18" charset="0"/>
                <a:cs typeface="Times New Roman" panose="02020603050405020304" pitchFamily="18" charset="0"/>
              </a:rPr>
              <a:t>Unikalių</a:t>
            </a:r>
            <a:r>
              <a:rPr lang="lt-LT" b="1" baseline="0">
                <a:solidFill>
                  <a:schemeClr val="tx1"/>
                </a:solidFill>
                <a:latin typeface="Times New Roman" panose="02020603050405020304" pitchFamily="18" charset="0"/>
                <a:cs typeface="Times New Roman" panose="02020603050405020304" pitchFamily="18" charset="0"/>
              </a:rPr>
              <a:t> lankytojų skaičius 2016−2018 m.</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Lapas1!$A$2:$A$5</c:f>
              <c:numCache>
                <c:formatCode>General</c:formatCode>
                <c:ptCount val="4"/>
                <c:pt idx="0">
                  <c:v>2016</c:v>
                </c:pt>
                <c:pt idx="1">
                  <c:v>2017</c:v>
                </c:pt>
                <c:pt idx="2">
                  <c:v>2018</c:v>
                </c:pt>
                <c:pt idx="3">
                  <c:v>2019</c:v>
                </c:pt>
              </c:numCache>
            </c:numRef>
          </c:cat>
          <c:val>
            <c:numRef>
              <c:f>Lapas1!$B$2:$B$5</c:f>
              <c:numCache>
                <c:formatCode>General</c:formatCode>
                <c:ptCount val="4"/>
                <c:pt idx="0">
                  <c:v>220</c:v>
                </c:pt>
                <c:pt idx="1">
                  <c:v>360</c:v>
                </c:pt>
                <c:pt idx="2">
                  <c:v>395</c:v>
                </c:pt>
                <c:pt idx="3">
                  <c:v>521</c:v>
                </c:pt>
              </c:numCache>
            </c:numRef>
          </c:val>
          <c:extLst>
            <c:ext xmlns:c16="http://schemas.microsoft.com/office/drawing/2014/chart" uri="{C3380CC4-5D6E-409C-BE32-E72D297353CC}">
              <c16:uniqueId val="{00000000-1DDB-4BF6-B053-9429C0F65F93}"/>
            </c:ext>
          </c:extLst>
        </c:ser>
        <c:dLbls>
          <c:showLegendKey val="0"/>
          <c:showVal val="1"/>
          <c:showCatName val="0"/>
          <c:showSerName val="0"/>
          <c:showPercent val="0"/>
          <c:showBubbleSize val="0"/>
        </c:dLbls>
        <c:gapWidth val="219"/>
        <c:overlap val="-27"/>
        <c:axId val="63504768"/>
        <c:axId val="63506304"/>
      </c:barChart>
      <c:catAx>
        <c:axId val="63504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63506304"/>
        <c:crosses val="autoZero"/>
        <c:auto val="1"/>
        <c:lblAlgn val="ctr"/>
        <c:lblOffset val="100"/>
        <c:noMultiLvlLbl val="0"/>
      </c:catAx>
      <c:valAx>
        <c:axId val="6350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63504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63A63-D09E-4009-83DF-DABC723F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11604</Words>
  <Characters>6615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Adelija Radziene</cp:lastModifiedBy>
  <cp:revision>4</cp:revision>
  <cp:lastPrinted>2020-03-12T11:10:00Z</cp:lastPrinted>
  <dcterms:created xsi:type="dcterms:W3CDTF">2020-04-01T12:01:00Z</dcterms:created>
  <dcterms:modified xsi:type="dcterms:W3CDTF">2020-04-01T12:02:00Z</dcterms:modified>
</cp:coreProperties>
</file>